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9EC6D" w14:textId="77777777" w:rsidR="00B9748C" w:rsidRDefault="00B9748C" w:rsidP="003A3825">
      <w:pPr>
        <w:spacing w:after="0"/>
        <w:jc w:val="both"/>
        <w:rPr>
          <w:rFonts w:cs="Times New Roman"/>
          <w:b/>
          <w:sz w:val="32"/>
          <w:szCs w:val="32"/>
        </w:rPr>
      </w:pPr>
      <w:r w:rsidRPr="00B9748C">
        <w:rPr>
          <w:rFonts w:cs="Times New Roman"/>
          <w:b/>
          <w:noProof/>
          <w:sz w:val="32"/>
          <w:szCs w:val="32"/>
          <w:lang w:val="en-GB" w:eastAsia="en-GB"/>
        </w:rPr>
        <w:drawing>
          <wp:inline distT="0" distB="0" distL="0" distR="0" wp14:anchorId="7C5CE999" wp14:editId="137A9616">
            <wp:extent cx="5986160" cy="95900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070034" cy="972442"/>
                    </a:xfrm>
                    <a:prstGeom prst="rect">
                      <a:avLst/>
                    </a:prstGeom>
                  </pic:spPr>
                </pic:pic>
              </a:graphicData>
            </a:graphic>
          </wp:inline>
        </w:drawing>
      </w:r>
    </w:p>
    <w:p w14:paraId="2C2003F1" w14:textId="77777777" w:rsidR="00C23BF7" w:rsidRPr="001B7D6B" w:rsidRDefault="00C23BF7" w:rsidP="00C23BF7">
      <w:pPr>
        <w:jc w:val="center"/>
        <w:rPr>
          <w:rFonts w:cs="Times New Roman"/>
          <w:b/>
          <w:color w:val="365F91" w:themeColor="accent1" w:themeShade="BF"/>
          <w:sz w:val="44"/>
          <w:szCs w:val="44"/>
        </w:rPr>
      </w:pPr>
    </w:p>
    <w:p w14:paraId="6343EF11" w14:textId="77777777" w:rsidR="00C23BF7" w:rsidRPr="001B7D6B" w:rsidRDefault="001B7D6B" w:rsidP="00B11AC6">
      <w:pPr>
        <w:jc w:val="center"/>
        <w:rPr>
          <w:rFonts w:cs="Times New Roman"/>
          <w:b/>
          <w:color w:val="365F91" w:themeColor="accent1" w:themeShade="BF"/>
          <w:sz w:val="48"/>
          <w:szCs w:val="48"/>
        </w:rPr>
      </w:pPr>
      <w:proofErr w:type="gramStart"/>
      <w:r>
        <w:rPr>
          <w:rFonts w:cs="Times New Roman"/>
          <w:b/>
          <w:color w:val="365F91" w:themeColor="accent1" w:themeShade="BF"/>
          <w:sz w:val="48"/>
          <w:szCs w:val="48"/>
        </w:rPr>
        <w:t>ASSIGENMENT:BIOPHARMACEUTICS</w:t>
      </w:r>
      <w:proofErr w:type="gramEnd"/>
    </w:p>
    <w:p w14:paraId="40375A0F" w14:textId="77777777" w:rsidR="00C23BF7" w:rsidRPr="001B7D6B" w:rsidRDefault="001B7D6B" w:rsidP="00B11AC6">
      <w:pPr>
        <w:jc w:val="center"/>
        <w:rPr>
          <w:rFonts w:cs="Times New Roman"/>
          <w:b/>
          <w:color w:val="365F91" w:themeColor="accent1" w:themeShade="BF"/>
          <w:sz w:val="44"/>
          <w:szCs w:val="44"/>
        </w:rPr>
      </w:pPr>
      <w:r>
        <w:rPr>
          <w:rFonts w:cs="Times New Roman"/>
          <w:b/>
          <w:color w:val="365F91" w:themeColor="accent1" w:themeShade="BF"/>
          <w:sz w:val="44"/>
          <w:szCs w:val="44"/>
        </w:rPr>
        <w:t>MULTIPLE-DOSAGE REGIMEN</w:t>
      </w:r>
    </w:p>
    <w:p w14:paraId="2686C718" w14:textId="77777777" w:rsidR="00B2246C" w:rsidRDefault="00C23BF7">
      <w:pPr>
        <w:rPr>
          <w:rFonts w:cs="Times New Roman"/>
          <w:b/>
          <w:sz w:val="32"/>
          <w:szCs w:val="32"/>
        </w:rPr>
      </w:pPr>
      <w:r>
        <w:rPr>
          <w:rFonts w:cs="Times New Roman"/>
          <w:b/>
          <w:noProof/>
          <w:sz w:val="32"/>
          <w:szCs w:val="32"/>
          <w:lang w:val="en-GB" w:eastAsia="en-GB"/>
        </w:rPr>
        <w:drawing>
          <wp:anchor distT="0" distB="0" distL="114300" distR="114300" simplePos="0" relativeHeight="251667456" behindDoc="0" locked="0" layoutInCell="1" allowOverlap="1" wp14:anchorId="60DC7513" wp14:editId="048444C1">
            <wp:simplePos x="0" y="0"/>
            <wp:positionH relativeFrom="column">
              <wp:posOffset>1911350</wp:posOffset>
            </wp:positionH>
            <wp:positionV relativeFrom="paragraph">
              <wp:posOffset>716915</wp:posOffset>
            </wp:positionV>
            <wp:extent cx="2163445" cy="1479550"/>
            <wp:effectExtent l="38100" t="0" r="27305" b="444500"/>
            <wp:wrapTopAndBottom/>
            <wp:docPr id="6" name="Picture 0" descr="Islamia University, Bahawalpur (IUB)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lamia University, Bahawalpur (IUB) Logo.jpg"/>
                    <pic:cNvPicPr/>
                  </pic:nvPicPr>
                  <pic:blipFill>
                    <a:blip r:embed="rId7" cstate="print"/>
                    <a:stretch>
                      <a:fillRect/>
                    </a:stretch>
                  </pic:blipFill>
                  <pic:spPr>
                    <a:xfrm>
                      <a:off x="0" y="0"/>
                      <a:ext cx="2163445" cy="14795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14:paraId="1B90AECD" w14:textId="77777777" w:rsidR="00B2246C" w:rsidRDefault="00C23BF7">
      <w:pPr>
        <w:rPr>
          <w:rFonts w:cs="Times New Roman"/>
          <w:b/>
          <w:sz w:val="32"/>
          <w:szCs w:val="32"/>
        </w:rPr>
      </w:pPr>
      <w:r w:rsidRPr="00B2246C">
        <w:rPr>
          <w:rFonts w:cs="Times New Roman"/>
          <w:b/>
          <w:sz w:val="36"/>
          <w:szCs w:val="36"/>
        </w:rPr>
        <w:t xml:space="preserve">                       </w:t>
      </w:r>
    </w:p>
    <w:p w14:paraId="188EA21A" w14:textId="77777777" w:rsidR="006D4E3D" w:rsidRPr="009E6E32" w:rsidRDefault="006D4E3D" w:rsidP="001B7D6B">
      <w:pPr>
        <w:rPr>
          <w:rFonts w:cs="Times New Roman"/>
          <w:b/>
          <w:color w:val="365F91" w:themeColor="accent1" w:themeShade="BF"/>
          <w:sz w:val="48"/>
          <w:szCs w:val="48"/>
          <w:u w:val="single"/>
        </w:rPr>
      </w:pPr>
      <w:bookmarkStart w:id="0" w:name="_GoBack"/>
      <w:bookmarkEnd w:id="0"/>
      <w:r w:rsidRPr="009E6E32">
        <w:rPr>
          <w:rFonts w:asciiTheme="minorHAnsi" w:hAnsiTheme="minorHAnsi" w:cs="Times New Roman"/>
          <w:bCs/>
          <w:color w:val="365F91" w:themeColor="accent1" w:themeShade="BF"/>
          <w:sz w:val="48"/>
          <w:szCs w:val="48"/>
          <w:u w:val="single"/>
        </w:rPr>
        <w:t>FLOW IN PRESENTATION</w:t>
      </w:r>
      <w:r w:rsidR="001B7D6B" w:rsidRPr="009E6E32">
        <w:rPr>
          <w:rFonts w:asciiTheme="minorHAnsi" w:hAnsiTheme="minorHAnsi" w:cs="Times New Roman"/>
          <w:bCs/>
          <w:color w:val="365F91" w:themeColor="accent1" w:themeShade="BF"/>
          <w:sz w:val="48"/>
          <w:szCs w:val="48"/>
          <w:u w:val="single"/>
        </w:rPr>
        <w:t>(topic)</w:t>
      </w:r>
      <w:r w:rsidRPr="009E6E32">
        <w:rPr>
          <w:rFonts w:asciiTheme="minorHAnsi" w:hAnsiTheme="minorHAnsi" w:cs="Times New Roman"/>
          <w:bCs/>
          <w:color w:val="365F91" w:themeColor="accent1" w:themeShade="BF"/>
          <w:sz w:val="48"/>
          <w:szCs w:val="48"/>
          <w:u w:val="single"/>
        </w:rPr>
        <w:t>:</w:t>
      </w:r>
    </w:p>
    <w:p w14:paraId="32ED78B1" w14:textId="77777777" w:rsidR="009F4911" w:rsidRPr="001B7D6B" w:rsidRDefault="006D4E3D" w:rsidP="00755D72">
      <w:pPr>
        <w:pStyle w:val="ListParagraph"/>
        <w:numPr>
          <w:ilvl w:val="0"/>
          <w:numId w:val="33"/>
        </w:numPr>
      </w:pPr>
      <w:r w:rsidRPr="001B7D6B">
        <w:t>ABOUT</w:t>
      </w:r>
    </w:p>
    <w:p w14:paraId="5B3BEF72" w14:textId="77777777" w:rsidR="009F4911" w:rsidRPr="001B7D6B" w:rsidRDefault="006D4E3D" w:rsidP="00755D72">
      <w:pPr>
        <w:numPr>
          <w:ilvl w:val="0"/>
          <w:numId w:val="33"/>
        </w:numPr>
        <w:rPr>
          <w:rFonts w:asciiTheme="minorHAnsi" w:hAnsiTheme="minorHAnsi" w:cs="Times New Roman"/>
          <w:bCs/>
          <w:sz w:val="26"/>
          <w:szCs w:val="26"/>
        </w:rPr>
      </w:pPr>
      <w:r w:rsidRPr="001B7D6B">
        <w:rPr>
          <w:rFonts w:asciiTheme="minorHAnsi" w:hAnsiTheme="minorHAnsi" w:cs="Times New Roman"/>
          <w:bCs/>
          <w:sz w:val="26"/>
          <w:szCs w:val="26"/>
        </w:rPr>
        <w:t>DEFINATION</w:t>
      </w:r>
    </w:p>
    <w:p w14:paraId="255DDDC1" w14:textId="77777777" w:rsidR="009F4911" w:rsidRPr="001B7D6B" w:rsidRDefault="006D4E3D" w:rsidP="00755D72">
      <w:pPr>
        <w:numPr>
          <w:ilvl w:val="0"/>
          <w:numId w:val="33"/>
        </w:numPr>
        <w:rPr>
          <w:rFonts w:asciiTheme="minorHAnsi" w:hAnsiTheme="minorHAnsi" w:cs="Times New Roman"/>
          <w:bCs/>
          <w:sz w:val="26"/>
          <w:szCs w:val="26"/>
        </w:rPr>
      </w:pPr>
      <w:r w:rsidRPr="001B7D6B">
        <w:rPr>
          <w:rFonts w:asciiTheme="minorHAnsi" w:hAnsiTheme="minorHAnsi" w:cs="Times New Roman"/>
          <w:bCs/>
          <w:sz w:val="26"/>
          <w:szCs w:val="26"/>
        </w:rPr>
        <w:t xml:space="preserve">OBJECTIVE </w:t>
      </w:r>
    </w:p>
    <w:p w14:paraId="1D10F9D3" w14:textId="77777777" w:rsidR="009F4911" w:rsidRPr="001B7D6B" w:rsidRDefault="006D4E3D" w:rsidP="00755D72">
      <w:pPr>
        <w:numPr>
          <w:ilvl w:val="0"/>
          <w:numId w:val="33"/>
        </w:numPr>
        <w:rPr>
          <w:rFonts w:asciiTheme="minorHAnsi" w:hAnsiTheme="minorHAnsi" w:cs="Times New Roman"/>
          <w:bCs/>
          <w:sz w:val="26"/>
          <w:szCs w:val="26"/>
        </w:rPr>
      </w:pPr>
      <w:r w:rsidRPr="001B7D6B">
        <w:rPr>
          <w:rFonts w:asciiTheme="minorHAnsi" w:hAnsiTheme="minorHAnsi" w:cs="Times New Roman"/>
          <w:bCs/>
          <w:sz w:val="26"/>
          <w:szCs w:val="26"/>
        </w:rPr>
        <w:t>PARAMETERS TO BE ADJUSTED</w:t>
      </w:r>
    </w:p>
    <w:p w14:paraId="2F4CDCC9" w14:textId="77777777" w:rsidR="009F4911" w:rsidRPr="001B7D6B" w:rsidRDefault="006D4E3D" w:rsidP="00755D72">
      <w:pPr>
        <w:numPr>
          <w:ilvl w:val="0"/>
          <w:numId w:val="33"/>
        </w:numPr>
        <w:rPr>
          <w:rFonts w:asciiTheme="minorHAnsi" w:hAnsiTheme="minorHAnsi" w:cs="Times New Roman"/>
          <w:bCs/>
          <w:sz w:val="26"/>
          <w:szCs w:val="26"/>
        </w:rPr>
      </w:pPr>
      <w:r w:rsidRPr="001B7D6B">
        <w:rPr>
          <w:rFonts w:asciiTheme="minorHAnsi" w:hAnsiTheme="minorHAnsi" w:cs="Times New Roman"/>
          <w:bCs/>
          <w:sz w:val="26"/>
          <w:szCs w:val="26"/>
        </w:rPr>
        <w:t>FACTORS TO BE CONSIDERED</w:t>
      </w:r>
    </w:p>
    <w:p w14:paraId="32BEC949" w14:textId="77777777" w:rsidR="009F4911" w:rsidRPr="001B7D6B" w:rsidRDefault="006D4E3D" w:rsidP="00755D72">
      <w:pPr>
        <w:numPr>
          <w:ilvl w:val="0"/>
          <w:numId w:val="33"/>
        </w:numPr>
        <w:rPr>
          <w:rFonts w:asciiTheme="minorHAnsi" w:hAnsiTheme="minorHAnsi" w:cs="Times New Roman"/>
          <w:bCs/>
          <w:sz w:val="26"/>
          <w:szCs w:val="26"/>
        </w:rPr>
      </w:pPr>
      <w:r w:rsidRPr="001B7D6B">
        <w:rPr>
          <w:rFonts w:asciiTheme="minorHAnsi" w:hAnsiTheme="minorHAnsi" w:cs="Times New Roman"/>
          <w:bCs/>
          <w:sz w:val="26"/>
          <w:szCs w:val="26"/>
        </w:rPr>
        <w:t>DESIGN OF DOSAGE REGIMEN</w:t>
      </w:r>
    </w:p>
    <w:p w14:paraId="5C3CCD2F" w14:textId="77777777" w:rsidR="009F4911" w:rsidRPr="001B7D6B" w:rsidRDefault="006D4E3D" w:rsidP="00755D72">
      <w:pPr>
        <w:numPr>
          <w:ilvl w:val="0"/>
          <w:numId w:val="33"/>
        </w:numPr>
        <w:rPr>
          <w:rFonts w:asciiTheme="minorHAnsi" w:hAnsiTheme="minorHAnsi" w:cs="Times New Roman"/>
          <w:bCs/>
          <w:sz w:val="26"/>
          <w:szCs w:val="26"/>
        </w:rPr>
      </w:pPr>
      <w:r w:rsidRPr="001B7D6B">
        <w:rPr>
          <w:rFonts w:asciiTheme="minorHAnsi" w:hAnsiTheme="minorHAnsi" w:cs="Times New Roman"/>
          <w:bCs/>
          <w:sz w:val="26"/>
          <w:szCs w:val="26"/>
        </w:rPr>
        <w:lastRenderedPageBreak/>
        <w:t>PRINCIPLE OF SUPERPOSITION</w:t>
      </w:r>
    </w:p>
    <w:p w14:paraId="239871D9" w14:textId="77777777" w:rsidR="009F4911" w:rsidRPr="001B7D6B" w:rsidRDefault="006D4E3D" w:rsidP="00755D72">
      <w:pPr>
        <w:numPr>
          <w:ilvl w:val="0"/>
          <w:numId w:val="33"/>
        </w:numPr>
        <w:rPr>
          <w:rFonts w:asciiTheme="minorHAnsi" w:hAnsiTheme="minorHAnsi" w:cs="Times New Roman"/>
          <w:bCs/>
          <w:sz w:val="26"/>
          <w:szCs w:val="26"/>
        </w:rPr>
      </w:pPr>
      <w:r w:rsidRPr="001B7D6B">
        <w:rPr>
          <w:rFonts w:asciiTheme="minorHAnsi" w:hAnsiTheme="minorHAnsi" w:cs="Times New Roman"/>
          <w:bCs/>
          <w:sz w:val="26"/>
          <w:szCs w:val="26"/>
        </w:rPr>
        <w:t>DRUG ACCUMULATION</w:t>
      </w:r>
    </w:p>
    <w:p w14:paraId="2A544948" w14:textId="77777777" w:rsidR="009F4911" w:rsidRPr="001B7D6B" w:rsidRDefault="006D4E3D" w:rsidP="00755D72">
      <w:pPr>
        <w:numPr>
          <w:ilvl w:val="0"/>
          <w:numId w:val="33"/>
        </w:numPr>
        <w:rPr>
          <w:rFonts w:asciiTheme="minorHAnsi" w:hAnsiTheme="minorHAnsi" w:cs="Times New Roman"/>
          <w:bCs/>
          <w:sz w:val="26"/>
          <w:szCs w:val="26"/>
        </w:rPr>
      </w:pPr>
      <w:r w:rsidRPr="001B7D6B">
        <w:rPr>
          <w:rFonts w:asciiTheme="minorHAnsi" w:hAnsiTheme="minorHAnsi" w:cs="Times New Roman"/>
          <w:bCs/>
          <w:sz w:val="26"/>
          <w:szCs w:val="26"/>
        </w:rPr>
        <w:t>PLASMA PROFILE AFTER MULTIPLE DOSE REGIMENS</w:t>
      </w:r>
    </w:p>
    <w:p w14:paraId="7E8C1283" w14:textId="77777777" w:rsidR="009F4911" w:rsidRPr="00755D72" w:rsidRDefault="00755D72" w:rsidP="00755D72">
      <w:pPr>
        <w:pStyle w:val="ListParagraph"/>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755D72">
        <w:rPr>
          <w:rFonts w:asciiTheme="minorHAnsi" w:hAnsiTheme="minorHAnsi" w:cs="Times New Roman"/>
          <w:bCs/>
          <w:sz w:val="26"/>
          <w:szCs w:val="26"/>
        </w:rPr>
        <w:t>ACCUMULATION FACTOR</w:t>
      </w:r>
    </w:p>
    <w:p w14:paraId="5EAF371B"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ACCUMULATION HALF LIFE</w:t>
      </w:r>
    </w:p>
    <w:p w14:paraId="02E1E90B"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REPETIVE INTERAVENOUS INJECTIONS</w:t>
      </w:r>
    </w:p>
    <w:p w14:paraId="2FB6037E"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PROBLEM OF A MISSED DOSE</w:t>
      </w:r>
    </w:p>
    <w:p w14:paraId="74B0D0F7"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 xml:space="preserve">EARLY OR LATE DOSE ADMINISTRATION </w:t>
      </w:r>
    </w:p>
    <w:p w14:paraId="3E4D7C8E"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INTERMITTENT INTERAVENOUS INFUSION</w:t>
      </w:r>
    </w:p>
    <w:p w14:paraId="3DB031EC"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ADMINISTERING ONE OR MORE DOSES</w:t>
      </w:r>
    </w:p>
    <w:p w14:paraId="2B77F883"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MULTIPLE ORAL DOSE REGIMEN</w:t>
      </w:r>
    </w:p>
    <w:p w14:paraId="348581E6"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LOADING DOSEDETERMINATION OF BIOAVAILABILITY AND BIOEQUIVALENCE</w:t>
      </w:r>
    </w:p>
    <w:p w14:paraId="00D512E6"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BIOEQUIVALENCE STUDIES</w:t>
      </w:r>
    </w:p>
    <w:p w14:paraId="0942B9D4" w14:textId="77777777" w:rsidR="006D4E3D"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DOSE REGIMEN SCHEDULES</w:t>
      </w:r>
    </w:p>
    <w:p w14:paraId="5FDFBD4D" w14:textId="77777777" w:rsidR="009F4911" w:rsidRPr="001B7D6B" w:rsidRDefault="00755D72" w:rsidP="00755D72">
      <w:pPr>
        <w:numPr>
          <w:ilvl w:val="0"/>
          <w:numId w:val="33"/>
        </w:numPr>
        <w:rPr>
          <w:rFonts w:asciiTheme="minorHAnsi" w:hAnsiTheme="minorHAnsi" w:cs="Times New Roman"/>
          <w:bCs/>
          <w:sz w:val="26"/>
          <w:szCs w:val="26"/>
        </w:rPr>
      </w:pPr>
      <w:r>
        <w:rPr>
          <w:rFonts w:asciiTheme="minorHAnsi" w:hAnsiTheme="minorHAnsi" w:cs="Times New Roman"/>
          <w:bCs/>
          <w:sz w:val="26"/>
          <w:szCs w:val="26"/>
        </w:rPr>
        <w:t xml:space="preserve"> </w:t>
      </w:r>
      <w:r w:rsidR="006D4E3D" w:rsidRPr="001B7D6B">
        <w:rPr>
          <w:rFonts w:asciiTheme="minorHAnsi" w:hAnsiTheme="minorHAnsi" w:cs="Times New Roman"/>
          <w:bCs/>
          <w:sz w:val="26"/>
          <w:szCs w:val="26"/>
        </w:rPr>
        <w:t>REFERANCE</w:t>
      </w:r>
    </w:p>
    <w:p w14:paraId="256E1CA9" w14:textId="77777777" w:rsidR="009F4911" w:rsidRPr="001B7D6B" w:rsidRDefault="008F0B22" w:rsidP="008F0B22">
      <w:pPr>
        <w:rPr>
          <w:rFonts w:asciiTheme="minorHAnsi" w:hAnsiTheme="minorHAnsi" w:cs="Times New Roman"/>
          <w:bCs/>
          <w:sz w:val="36"/>
          <w:szCs w:val="36"/>
        </w:rPr>
      </w:pPr>
      <w:r>
        <w:rPr>
          <w:rFonts w:asciiTheme="minorHAnsi" w:hAnsiTheme="minorHAnsi" w:cs="Times New Roman"/>
          <w:bCs/>
          <w:color w:val="365F91" w:themeColor="accent1" w:themeShade="BF"/>
          <w:sz w:val="48"/>
          <w:szCs w:val="48"/>
        </w:rPr>
        <w:t>1)</w:t>
      </w:r>
      <w:r w:rsidR="006D4E3D" w:rsidRPr="009E6E32">
        <w:rPr>
          <w:rFonts w:asciiTheme="minorHAnsi" w:hAnsiTheme="minorHAnsi" w:cs="Times New Roman"/>
          <w:bCs/>
          <w:color w:val="365F91" w:themeColor="accent1" w:themeShade="BF"/>
          <w:sz w:val="48"/>
          <w:szCs w:val="48"/>
        </w:rPr>
        <w:t>ABOUT(WHY...)</w:t>
      </w:r>
      <w:r w:rsidR="006D4E3D" w:rsidRPr="001B7D6B">
        <w:rPr>
          <w:rFonts w:asciiTheme="minorHAnsi" w:hAnsiTheme="minorHAnsi"/>
          <w:bCs/>
          <w:color w:val="000000" w:themeColor="text1"/>
          <w:kern w:val="24"/>
          <w:sz w:val="36"/>
          <w:szCs w:val="36"/>
        </w:rPr>
        <w:t xml:space="preserve"> </w:t>
      </w:r>
      <w:r w:rsidR="006D4E3D" w:rsidRPr="001B7D6B">
        <w:rPr>
          <w:rFonts w:asciiTheme="minorHAnsi" w:hAnsiTheme="minorHAnsi" w:cs="Times New Roman"/>
          <w:bCs/>
          <w:sz w:val="36"/>
          <w:szCs w:val="36"/>
        </w:rPr>
        <w:t>After single dose administration, the plasma drug level rises above and then falls below the minimum effective concentration (MEC), resulting in a decline in therapeutic effect. To maintain prolonged therapeutic activity, many drugs are given in a multiple dosage regimen.</w:t>
      </w:r>
    </w:p>
    <w:p w14:paraId="0C4E4DEC" w14:textId="77777777" w:rsidR="009F4911" w:rsidRPr="009E6E32" w:rsidRDefault="008F0B22" w:rsidP="008F0B22">
      <w:pPr>
        <w:rPr>
          <w:rFonts w:asciiTheme="minorHAnsi" w:hAnsiTheme="minorHAnsi" w:cs="Times New Roman"/>
          <w:bCs/>
          <w:sz w:val="36"/>
          <w:szCs w:val="36"/>
        </w:rPr>
      </w:pPr>
      <w:r>
        <w:rPr>
          <w:rFonts w:asciiTheme="minorHAnsi" w:hAnsiTheme="minorHAnsi" w:cs="Times New Roman"/>
          <w:bCs/>
          <w:color w:val="365F91" w:themeColor="accent1" w:themeShade="BF"/>
          <w:sz w:val="48"/>
          <w:szCs w:val="48"/>
        </w:rPr>
        <w:t>2)</w:t>
      </w:r>
      <w:proofErr w:type="gramStart"/>
      <w:r w:rsidR="006D4E3D" w:rsidRPr="009E6E32">
        <w:rPr>
          <w:rFonts w:asciiTheme="minorHAnsi" w:hAnsiTheme="minorHAnsi" w:cs="Times New Roman"/>
          <w:bCs/>
          <w:color w:val="365F91" w:themeColor="accent1" w:themeShade="BF"/>
          <w:sz w:val="48"/>
          <w:szCs w:val="48"/>
        </w:rPr>
        <w:t>ABOUT(</w:t>
      </w:r>
      <w:proofErr w:type="gramEnd"/>
      <w:r w:rsidR="006D4E3D" w:rsidRPr="009E6E32">
        <w:rPr>
          <w:rFonts w:asciiTheme="minorHAnsi" w:hAnsiTheme="minorHAnsi" w:cs="Times New Roman"/>
          <w:bCs/>
          <w:color w:val="365F91" w:themeColor="accent1" w:themeShade="BF"/>
          <w:sz w:val="48"/>
          <w:szCs w:val="48"/>
        </w:rPr>
        <w:t>WHAT…)</w:t>
      </w:r>
      <w:r w:rsidR="009E6E32">
        <w:rPr>
          <w:rFonts w:asciiTheme="minorHAnsi" w:hAnsiTheme="minorHAnsi" w:cs="Times New Roman"/>
          <w:bCs/>
          <w:sz w:val="36"/>
          <w:szCs w:val="36"/>
        </w:rPr>
        <w:t xml:space="preserve"> </w:t>
      </w:r>
      <w:r w:rsidR="006D4E3D" w:rsidRPr="001B7D6B">
        <w:rPr>
          <w:rFonts w:asciiTheme="minorHAnsi" w:hAnsiTheme="minorHAnsi" w:cs="Times New Roman"/>
          <w:bCs/>
          <w:sz w:val="36"/>
          <w:szCs w:val="36"/>
        </w:rPr>
        <w:t xml:space="preserve">An optimal dosage regimen is the one in which the drug is given in appropriate frequency which </w:t>
      </w:r>
      <w:r w:rsidR="006D4E3D" w:rsidRPr="001B7D6B">
        <w:rPr>
          <w:rFonts w:asciiTheme="minorHAnsi" w:hAnsiTheme="minorHAnsi" w:cs="Times New Roman"/>
          <w:bCs/>
          <w:sz w:val="36"/>
          <w:szCs w:val="36"/>
        </w:rPr>
        <w:lastRenderedPageBreak/>
        <w:t>ensures maintenance of plasma drug concentration within the therapeutic window thr</w:t>
      </w:r>
      <w:r w:rsidR="009E6E32">
        <w:rPr>
          <w:rFonts w:asciiTheme="minorHAnsi" w:hAnsiTheme="minorHAnsi" w:cs="Times New Roman"/>
          <w:bCs/>
          <w:sz w:val="36"/>
          <w:szCs w:val="36"/>
        </w:rPr>
        <w:t xml:space="preserve">oughout the duration of therapy. </w:t>
      </w:r>
      <w:r w:rsidR="006D4E3D" w:rsidRPr="009E6E32">
        <w:rPr>
          <w:rFonts w:asciiTheme="minorHAnsi" w:hAnsiTheme="minorHAnsi" w:cs="Times New Roman"/>
          <w:bCs/>
          <w:sz w:val="36"/>
          <w:szCs w:val="36"/>
        </w:rPr>
        <w:t>Dosage regimen is the frequency of administration of a drug in a particular dose. It is also defined as the manner in which the drug is consumed. Should be convenient to the patient.</w:t>
      </w:r>
    </w:p>
    <w:p w14:paraId="331017FF" w14:textId="77777777" w:rsidR="009F4911" w:rsidRPr="001B7D6B" w:rsidRDefault="008F0B22" w:rsidP="008F0B22">
      <w:pPr>
        <w:rPr>
          <w:rFonts w:asciiTheme="minorHAnsi" w:hAnsiTheme="minorHAnsi" w:cs="Times New Roman"/>
          <w:bCs/>
          <w:sz w:val="36"/>
          <w:szCs w:val="36"/>
        </w:rPr>
      </w:pPr>
      <w:r>
        <w:rPr>
          <w:rFonts w:asciiTheme="minorHAnsi" w:hAnsiTheme="minorHAnsi" w:cs="Times New Roman"/>
          <w:bCs/>
          <w:color w:val="365F91" w:themeColor="accent1" w:themeShade="BF"/>
          <w:sz w:val="48"/>
          <w:szCs w:val="48"/>
        </w:rPr>
        <w:t>3)</w:t>
      </w:r>
      <w:r w:rsidR="006D4E3D" w:rsidRPr="009E6E32">
        <w:rPr>
          <w:rFonts w:asciiTheme="minorHAnsi" w:hAnsiTheme="minorHAnsi" w:cs="Times New Roman"/>
          <w:bCs/>
          <w:color w:val="365F91" w:themeColor="accent1" w:themeShade="BF"/>
          <w:sz w:val="48"/>
          <w:szCs w:val="48"/>
        </w:rPr>
        <w:t>DEFINATION:</w:t>
      </w:r>
      <w:r w:rsidR="006D4E3D" w:rsidRPr="009E6E32">
        <w:rPr>
          <w:rFonts w:asciiTheme="minorHAnsi" w:hAnsiTheme="minorHAnsi"/>
          <w:bCs/>
          <w:color w:val="000000" w:themeColor="text1"/>
          <w:kern w:val="24"/>
          <w:sz w:val="48"/>
          <w:szCs w:val="48"/>
        </w:rPr>
        <w:t xml:space="preserve"> </w:t>
      </w:r>
      <w:r w:rsidR="006D4E3D" w:rsidRPr="001B7D6B">
        <w:rPr>
          <w:rFonts w:asciiTheme="minorHAnsi" w:hAnsiTheme="minorHAnsi" w:cs="Times New Roman"/>
          <w:bCs/>
          <w:sz w:val="36"/>
          <w:szCs w:val="36"/>
        </w:rPr>
        <w:t xml:space="preserve">Multiple-dosage regimen is the treatment of chronic diseases involving repeated administration dose at fixed interval to maintain the plasma concentration between minimum toxic concentration and maximum toxic concentration. </w:t>
      </w:r>
    </w:p>
    <w:p w14:paraId="0B75737F" w14:textId="77777777" w:rsidR="009F4911" w:rsidRPr="001B7D6B" w:rsidRDefault="008F0B22" w:rsidP="008F0B22">
      <w:pPr>
        <w:rPr>
          <w:rFonts w:asciiTheme="minorHAnsi" w:hAnsiTheme="minorHAnsi" w:cs="Times New Roman"/>
          <w:bCs/>
          <w:sz w:val="36"/>
          <w:szCs w:val="36"/>
        </w:rPr>
      </w:pPr>
      <w:r>
        <w:rPr>
          <w:rFonts w:asciiTheme="minorHAnsi" w:hAnsiTheme="minorHAnsi" w:cs="Times New Roman"/>
          <w:bCs/>
          <w:color w:val="365F91" w:themeColor="accent1" w:themeShade="BF"/>
          <w:sz w:val="48"/>
          <w:szCs w:val="48"/>
        </w:rPr>
        <w:t>4)</w:t>
      </w:r>
      <w:r w:rsidR="006D4E3D" w:rsidRPr="009E6E32">
        <w:rPr>
          <w:rFonts w:asciiTheme="minorHAnsi" w:hAnsiTheme="minorHAnsi" w:cs="Times New Roman"/>
          <w:bCs/>
          <w:color w:val="365F91" w:themeColor="accent1" w:themeShade="BF"/>
          <w:sz w:val="48"/>
          <w:szCs w:val="48"/>
        </w:rPr>
        <w:t>OBJECTIVE:</w:t>
      </w:r>
      <w:r w:rsidR="006D4E3D" w:rsidRPr="001B7D6B">
        <w:rPr>
          <w:rFonts w:asciiTheme="minorHAnsi" w:hAnsiTheme="minorHAnsi"/>
          <w:bCs/>
          <w:color w:val="365F91" w:themeColor="accent1" w:themeShade="BF"/>
          <w:kern w:val="24"/>
          <w:sz w:val="40"/>
          <w:szCs w:val="40"/>
        </w:rPr>
        <w:t xml:space="preserve"> </w:t>
      </w:r>
      <w:r w:rsidR="006D4E3D" w:rsidRPr="001B7D6B">
        <w:rPr>
          <w:rFonts w:asciiTheme="minorHAnsi" w:hAnsiTheme="minorHAnsi" w:cs="Times New Roman"/>
          <w:bCs/>
          <w:sz w:val="36"/>
          <w:szCs w:val="36"/>
        </w:rPr>
        <w:t>The primary objective in the design of dosage regimen is to obtain a safe plasma drug concentration which neither exceeds the maximum safe concentration nor falls below the minimum effective concentration.</w:t>
      </w:r>
    </w:p>
    <w:p w14:paraId="33DC8B28" w14:textId="77777777" w:rsidR="006D4E3D" w:rsidRPr="001B7D6B" w:rsidRDefault="008F0B22" w:rsidP="006D4E3D">
      <w:pPr>
        <w:rPr>
          <w:rFonts w:asciiTheme="minorHAnsi" w:hAnsiTheme="minorHAnsi"/>
          <w:bCs/>
          <w:sz w:val="36"/>
          <w:szCs w:val="36"/>
        </w:rPr>
      </w:pPr>
      <w:r>
        <w:rPr>
          <w:rFonts w:asciiTheme="minorHAnsi" w:hAnsiTheme="minorHAnsi" w:cs="Times New Roman"/>
          <w:bCs/>
          <w:color w:val="365F91" w:themeColor="accent1" w:themeShade="BF"/>
          <w:sz w:val="48"/>
          <w:szCs w:val="48"/>
        </w:rPr>
        <w:t>5)</w:t>
      </w:r>
      <w:r w:rsidR="006D4E3D" w:rsidRPr="009E6E32">
        <w:rPr>
          <w:rFonts w:asciiTheme="minorHAnsi" w:hAnsiTheme="minorHAnsi" w:cs="Times New Roman"/>
          <w:bCs/>
          <w:color w:val="365F91" w:themeColor="accent1" w:themeShade="BF"/>
          <w:sz w:val="48"/>
          <w:szCs w:val="48"/>
        </w:rPr>
        <w:t>PARAMETERS:</w:t>
      </w:r>
      <w:r w:rsidR="006D4E3D" w:rsidRPr="001B7D6B">
        <w:rPr>
          <w:rFonts w:asciiTheme="minorHAnsi" w:hAnsiTheme="minorHAnsi"/>
          <w:bCs/>
          <w:color w:val="000000" w:themeColor="text1"/>
          <w:kern w:val="24"/>
          <w:sz w:val="36"/>
          <w:szCs w:val="36"/>
        </w:rPr>
        <w:t xml:space="preserve"> </w:t>
      </w:r>
      <w:r w:rsidR="006D4E3D" w:rsidRPr="001B7D6B">
        <w:rPr>
          <w:rFonts w:asciiTheme="minorHAnsi" w:hAnsiTheme="minorHAnsi"/>
          <w:bCs/>
          <w:sz w:val="36"/>
          <w:szCs w:val="36"/>
        </w:rPr>
        <w:t xml:space="preserve">Dosage regimen is developed based on two parameters </w:t>
      </w:r>
    </w:p>
    <w:p w14:paraId="2ED343F7" w14:textId="77777777" w:rsidR="009F4911" w:rsidRPr="001B7D6B" w:rsidRDefault="006D4E3D" w:rsidP="00F36F1E">
      <w:pPr>
        <w:ind w:left="450"/>
        <w:rPr>
          <w:rFonts w:asciiTheme="minorHAnsi" w:hAnsiTheme="minorHAnsi" w:cs="Times New Roman"/>
          <w:bCs/>
          <w:sz w:val="36"/>
          <w:szCs w:val="36"/>
        </w:rPr>
      </w:pPr>
      <w:r w:rsidRPr="001B7D6B">
        <w:rPr>
          <w:rFonts w:asciiTheme="minorHAnsi" w:hAnsiTheme="minorHAnsi" w:cs="Times New Roman"/>
          <w:bCs/>
          <w:sz w:val="36"/>
          <w:szCs w:val="36"/>
        </w:rPr>
        <w:t xml:space="preserve">1. Dose size of the drug </w:t>
      </w:r>
    </w:p>
    <w:p w14:paraId="79E32AAD" w14:textId="77777777" w:rsidR="009F4911" w:rsidRPr="001B7D6B" w:rsidRDefault="006D4E3D" w:rsidP="00F36F1E">
      <w:pPr>
        <w:ind w:left="450"/>
        <w:rPr>
          <w:rFonts w:asciiTheme="minorHAnsi" w:hAnsiTheme="minorHAnsi" w:cs="Times New Roman"/>
          <w:bCs/>
          <w:sz w:val="36"/>
          <w:szCs w:val="36"/>
        </w:rPr>
      </w:pPr>
      <w:r w:rsidRPr="001B7D6B">
        <w:rPr>
          <w:rFonts w:asciiTheme="minorHAnsi" w:hAnsiTheme="minorHAnsi" w:cs="Times New Roman"/>
          <w:bCs/>
          <w:sz w:val="36"/>
          <w:szCs w:val="36"/>
        </w:rPr>
        <w:t xml:space="preserve">2. Frequency of administration (time interval between doses). </w:t>
      </w:r>
    </w:p>
    <w:p w14:paraId="1AE927C9" w14:textId="77777777" w:rsidR="006D4E3D" w:rsidRPr="001B7D6B" w:rsidRDefault="006D4E3D" w:rsidP="006D4E3D">
      <w:pPr>
        <w:rPr>
          <w:rFonts w:asciiTheme="minorHAnsi" w:hAnsiTheme="minorHAnsi" w:cs="Times New Roman"/>
          <w:bCs/>
          <w:sz w:val="36"/>
          <w:szCs w:val="36"/>
        </w:rPr>
      </w:pPr>
      <w:r w:rsidRPr="001B7D6B">
        <w:rPr>
          <w:rFonts w:asciiTheme="minorHAnsi" w:hAnsiTheme="minorHAnsi" w:cs="Times New Roman"/>
          <w:bCs/>
          <w:sz w:val="36"/>
          <w:szCs w:val="36"/>
        </w:rPr>
        <w:t xml:space="preserve">The two parameters are adjusted to have plasma concentration maintained in the therapeutic range especially for the narrow therapeutic index drugs. </w:t>
      </w:r>
    </w:p>
    <w:p w14:paraId="7DA80416" w14:textId="77777777" w:rsidR="001B7D6B" w:rsidRPr="009E6E32" w:rsidRDefault="008F0B22" w:rsidP="006D4E3D">
      <w:pPr>
        <w:rPr>
          <w:rFonts w:asciiTheme="minorHAnsi" w:hAnsiTheme="minorHAnsi" w:cs="Times New Roman"/>
          <w:bCs/>
          <w:color w:val="365F91" w:themeColor="accent1" w:themeShade="BF"/>
          <w:sz w:val="48"/>
          <w:szCs w:val="48"/>
        </w:rPr>
      </w:pPr>
      <w:r>
        <w:rPr>
          <w:rFonts w:asciiTheme="minorHAnsi" w:hAnsiTheme="minorHAnsi" w:cs="Times New Roman"/>
          <w:bCs/>
          <w:color w:val="365F91" w:themeColor="accent1" w:themeShade="BF"/>
          <w:sz w:val="48"/>
          <w:szCs w:val="48"/>
        </w:rPr>
        <w:lastRenderedPageBreak/>
        <w:t>6)</w:t>
      </w:r>
      <w:r w:rsidR="006D4E3D" w:rsidRPr="009E6E32">
        <w:rPr>
          <w:rFonts w:asciiTheme="minorHAnsi" w:hAnsiTheme="minorHAnsi" w:cs="Times New Roman"/>
          <w:bCs/>
          <w:color w:val="365F91" w:themeColor="accent1" w:themeShade="BF"/>
          <w:sz w:val="48"/>
          <w:szCs w:val="48"/>
        </w:rPr>
        <w:t>FACTORS TO BE CONSIDERED</w:t>
      </w:r>
      <w:r w:rsidR="001B7D6B" w:rsidRPr="009E6E32">
        <w:rPr>
          <w:rFonts w:asciiTheme="minorHAnsi" w:hAnsiTheme="minorHAnsi" w:cs="Times New Roman"/>
          <w:bCs/>
          <w:color w:val="365F91" w:themeColor="accent1" w:themeShade="BF"/>
          <w:sz w:val="48"/>
          <w:szCs w:val="48"/>
        </w:rPr>
        <w:t>:</w:t>
      </w:r>
    </w:p>
    <w:p w14:paraId="31B1B76E" w14:textId="77777777" w:rsidR="006D4E3D" w:rsidRPr="001B7D6B" w:rsidRDefault="006D4E3D" w:rsidP="006D4E3D">
      <w:pPr>
        <w:rPr>
          <w:rFonts w:asciiTheme="minorHAnsi" w:hAnsiTheme="minorHAnsi"/>
          <w:bCs/>
          <w:sz w:val="36"/>
          <w:szCs w:val="36"/>
        </w:rPr>
      </w:pPr>
      <w:r w:rsidRPr="001B7D6B">
        <w:rPr>
          <w:rFonts w:asciiTheme="minorHAnsi" w:hAnsiTheme="minorHAnsi"/>
          <w:bCs/>
          <w:sz w:val="36"/>
          <w:szCs w:val="36"/>
        </w:rPr>
        <w:t>Numerous factors must be considered in designing a dosage regimen.</w:t>
      </w:r>
    </w:p>
    <w:p w14:paraId="09D6BF1F" w14:textId="77777777" w:rsidR="009F4911" w:rsidRPr="001B7D6B" w:rsidRDefault="006D4E3D" w:rsidP="006D4E3D">
      <w:pPr>
        <w:numPr>
          <w:ilvl w:val="0"/>
          <w:numId w:val="21"/>
        </w:numPr>
        <w:rPr>
          <w:rFonts w:asciiTheme="minorHAnsi" w:hAnsiTheme="minorHAnsi" w:cs="Times New Roman"/>
          <w:bCs/>
          <w:sz w:val="36"/>
          <w:szCs w:val="36"/>
        </w:rPr>
      </w:pPr>
      <w:r w:rsidRPr="001B7D6B">
        <w:rPr>
          <w:rFonts w:asciiTheme="minorHAnsi" w:hAnsiTheme="minorHAnsi" w:cs="Times New Roman"/>
          <w:bCs/>
          <w:sz w:val="36"/>
          <w:szCs w:val="36"/>
          <w:u w:val="single"/>
        </w:rPr>
        <w:t>Pharmacokinetic factors:</w:t>
      </w:r>
    </w:p>
    <w:p w14:paraId="0E6EB8AB" w14:textId="77777777" w:rsidR="006D4E3D" w:rsidRPr="001B7D6B" w:rsidRDefault="006D4E3D" w:rsidP="006D4E3D">
      <w:pPr>
        <w:rPr>
          <w:rFonts w:asciiTheme="minorHAnsi" w:hAnsiTheme="minorHAnsi" w:cs="Times New Roman"/>
          <w:bCs/>
          <w:sz w:val="36"/>
          <w:szCs w:val="36"/>
        </w:rPr>
      </w:pPr>
      <w:r w:rsidRPr="001B7D6B">
        <w:rPr>
          <w:rFonts w:asciiTheme="minorHAnsi" w:hAnsiTheme="minorHAnsi" w:cs="Times New Roman"/>
          <w:bCs/>
          <w:sz w:val="36"/>
          <w:szCs w:val="36"/>
        </w:rPr>
        <w:t xml:space="preserve">     these </w:t>
      </w:r>
      <w:proofErr w:type="gramStart"/>
      <w:r w:rsidRPr="001B7D6B">
        <w:rPr>
          <w:rFonts w:asciiTheme="minorHAnsi" w:hAnsiTheme="minorHAnsi" w:cs="Times New Roman"/>
          <w:bCs/>
          <w:sz w:val="36"/>
          <w:szCs w:val="36"/>
        </w:rPr>
        <w:t>include( characteristics</w:t>
      </w:r>
      <w:proofErr w:type="gramEnd"/>
      <w:r w:rsidRPr="001B7D6B">
        <w:rPr>
          <w:rFonts w:asciiTheme="minorHAnsi" w:hAnsiTheme="minorHAnsi" w:cs="Times New Roman"/>
          <w:bCs/>
          <w:sz w:val="36"/>
          <w:szCs w:val="36"/>
        </w:rPr>
        <w:t xml:space="preserve"> of a drug )</w:t>
      </w:r>
    </w:p>
    <w:p w14:paraId="48AF38A2" w14:textId="77777777" w:rsidR="009F4911" w:rsidRPr="001B7D6B" w:rsidRDefault="006D4E3D" w:rsidP="00955026">
      <w:pPr>
        <w:numPr>
          <w:ilvl w:val="1"/>
          <w:numId w:val="46"/>
        </w:numPr>
        <w:rPr>
          <w:rFonts w:asciiTheme="minorHAnsi" w:hAnsiTheme="minorHAnsi" w:cs="Times New Roman"/>
          <w:bCs/>
          <w:sz w:val="36"/>
          <w:szCs w:val="36"/>
        </w:rPr>
      </w:pPr>
      <w:r w:rsidRPr="001B7D6B">
        <w:rPr>
          <w:rFonts w:asciiTheme="minorHAnsi" w:hAnsiTheme="minorHAnsi" w:cs="Times New Roman"/>
          <w:bCs/>
          <w:sz w:val="36"/>
          <w:szCs w:val="36"/>
        </w:rPr>
        <w:t>Absorption</w:t>
      </w:r>
    </w:p>
    <w:p w14:paraId="051C87C1" w14:textId="77777777" w:rsidR="009F4911" w:rsidRPr="001B7D6B" w:rsidRDefault="006D4E3D" w:rsidP="00955026">
      <w:pPr>
        <w:numPr>
          <w:ilvl w:val="1"/>
          <w:numId w:val="46"/>
        </w:numPr>
        <w:rPr>
          <w:rFonts w:asciiTheme="minorHAnsi" w:hAnsiTheme="minorHAnsi" w:cs="Times New Roman"/>
          <w:bCs/>
          <w:sz w:val="36"/>
          <w:szCs w:val="36"/>
        </w:rPr>
      </w:pPr>
      <w:r w:rsidRPr="001B7D6B">
        <w:rPr>
          <w:rFonts w:asciiTheme="minorHAnsi" w:hAnsiTheme="minorHAnsi" w:cs="Times New Roman"/>
          <w:bCs/>
          <w:sz w:val="36"/>
          <w:szCs w:val="36"/>
        </w:rPr>
        <w:t>Distribution</w:t>
      </w:r>
    </w:p>
    <w:p w14:paraId="3290B5FB" w14:textId="77777777" w:rsidR="009F4911" w:rsidRPr="001B7D6B" w:rsidRDefault="006D4E3D" w:rsidP="00955026">
      <w:pPr>
        <w:numPr>
          <w:ilvl w:val="1"/>
          <w:numId w:val="46"/>
        </w:numPr>
        <w:rPr>
          <w:rFonts w:asciiTheme="minorHAnsi" w:hAnsiTheme="minorHAnsi" w:cs="Times New Roman"/>
          <w:bCs/>
          <w:sz w:val="36"/>
          <w:szCs w:val="36"/>
        </w:rPr>
      </w:pPr>
      <w:r w:rsidRPr="001B7D6B">
        <w:rPr>
          <w:rFonts w:asciiTheme="minorHAnsi" w:hAnsiTheme="minorHAnsi" w:cs="Times New Roman"/>
          <w:bCs/>
          <w:sz w:val="36"/>
          <w:szCs w:val="36"/>
        </w:rPr>
        <w:t>Metabolism‘</w:t>
      </w:r>
    </w:p>
    <w:p w14:paraId="74A220DE" w14:textId="77777777" w:rsidR="009F4911" w:rsidRPr="001B7D6B" w:rsidRDefault="006D4E3D" w:rsidP="00955026">
      <w:pPr>
        <w:numPr>
          <w:ilvl w:val="1"/>
          <w:numId w:val="46"/>
        </w:numPr>
        <w:rPr>
          <w:rFonts w:asciiTheme="minorHAnsi" w:hAnsiTheme="minorHAnsi" w:cs="Times New Roman"/>
          <w:bCs/>
          <w:sz w:val="36"/>
          <w:szCs w:val="36"/>
        </w:rPr>
      </w:pPr>
      <w:r w:rsidRPr="001B7D6B">
        <w:rPr>
          <w:rFonts w:asciiTheme="minorHAnsi" w:hAnsiTheme="minorHAnsi" w:cs="Times New Roman"/>
          <w:bCs/>
          <w:sz w:val="36"/>
          <w:szCs w:val="36"/>
        </w:rPr>
        <w:t>excretion</w:t>
      </w:r>
    </w:p>
    <w:p w14:paraId="0AD3D7D1" w14:textId="77777777" w:rsidR="009F4911" w:rsidRPr="001B7D6B" w:rsidRDefault="006D4E3D" w:rsidP="006D4E3D">
      <w:pPr>
        <w:numPr>
          <w:ilvl w:val="0"/>
          <w:numId w:val="23"/>
        </w:numPr>
        <w:rPr>
          <w:rFonts w:asciiTheme="minorHAnsi" w:hAnsiTheme="minorHAnsi" w:cs="Times New Roman"/>
          <w:bCs/>
          <w:sz w:val="36"/>
          <w:szCs w:val="36"/>
        </w:rPr>
      </w:pPr>
      <w:r w:rsidRPr="001B7D6B">
        <w:rPr>
          <w:rFonts w:asciiTheme="minorHAnsi" w:hAnsiTheme="minorHAnsi" w:cs="Times New Roman"/>
          <w:bCs/>
          <w:sz w:val="36"/>
          <w:szCs w:val="36"/>
          <w:u w:val="single"/>
        </w:rPr>
        <w:t>PHYSIOLOGICAL FACTORS:</w:t>
      </w:r>
    </w:p>
    <w:p w14:paraId="7C0B2771" w14:textId="77777777" w:rsidR="006D4E3D" w:rsidRPr="001B7D6B" w:rsidRDefault="006D4E3D" w:rsidP="006D4E3D">
      <w:pPr>
        <w:rPr>
          <w:rFonts w:asciiTheme="minorHAnsi" w:hAnsiTheme="minorHAnsi" w:cs="Times New Roman"/>
          <w:bCs/>
          <w:sz w:val="36"/>
          <w:szCs w:val="36"/>
        </w:rPr>
      </w:pPr>
      <w:r w:rsidRPr="001B7D6B">
        <w:rPr>
          <w:rFonts w:asciiTheme="minorHAnsi" w:hAnsiTheme="minorHAnsi" w:cs="Times New Roman"/>
          <w:bCs/>
          <w:sz w:val="36"/>
          <w:szCs w:val="36"/>
        </w:rPr>
        <w:t xml:space="preserve">      these include</w:t>
      </w:r>
    </w:p>
    <w:p w14:paraId="52F514EF" w14:textId="77777777" w:rsidR="009F4911" w:rsidRPr="001B7D6B" w:rsidRDefault="006D4E3D" w:rsidP="00955026">
      <w:pPr>
        <w:numPr>
          <w:ilvl w:val="1"/>
          <w:numId w:val="45"/>
        </w:numPr>
        <w:rPr>
          <w:rFonts w:asciiTheme="minorHAnsi" w:hAnsiTheme="minorHAnsi" w:cs="Times New Roman"/>
          <w:bCs/>
          <w:sz w:val="36"/>
          <w:szCs w:val="36"/>
        </w:rPr>
      </w:pPr>
      <w:r w:rsidRPr="001B7D6B">
        <w:rPr>
          <w:rFonts w:asciiTheme="minorHAnsi" w:hAnsiTheme="minorHAnsi" w:cs="Times New Roman"/>
          <w:bCs/>
          <w:sz w:val="36"/>
          <w:szCs w:val="36"/>
        </w:rPr>
        <w:t xml:space="preserve"> Age</w:t>
      </w:r>
    </w:p>
    <w:p w14:paraId="1F30EA78" w14:textId="77777777" w:rsidR="009F4911" w:rsidRPr="001B7D6B" w:rsidRDefault="006D4E3D" w:rsidP="00955026">
      <w:pPr>
        <w:numPr>
          <w:ilvl w:val="1"/>
          <w:numId w:val="45"/>
        </w:numPr>
        <w:rPr>
          <w:rFonts w:asciiTheme="minorHAnsi" w:hAnsiTheme="minorHAnsi" w:cs="Times New Roman"/>
          <w:bCs/>
          <w:sz w:val="36"/>
          <w:szCs w:val="36"/>
        </w:rPr>
      </w:pPr>
      <w:r w:rsidRPr="001B7D6B">
        <w:rPr>
          <w:rFonts w:asciiTheme="minorHAnsi" w:hAnsiTheme="minorHAnsi" w:cs="Times New Roman"/>
          <w:bCs/>
          <w:sz w:val="36"/>
          <w:szCs w:val="36"/>
        </w:rPr>
        <w:t>Weight</w:t>
      </w:r>
    </w:p>
    <w:p w14:paraId="329FC8AC" w14:textId="77777777" w:rsidR="009F4911" w:rsidRPr="001B7D6B" w:rsidRDefault="006D4E3D" w:rsidP="00955026">
      <w:pPr>
        <w:numPr>
          <w:ilvl w:val="1"/>
          <w:numId w:val="45"/>
        </w:numPr>
        <w:rPr>
          <w:rFonts w:asciiTheme="minorHAnsi" w:hAnsiTheme="minorHAnsi" w:cs="Times New Roman"/>
          <w:bCs/>
          <w:sz w:val="36"/>
          <w:szCs w:val="36"/>
        </w:rPr>
      </w:pPr>
      <w:r w:rsidRPr="001B7D6B">
        <w:rPr>
          <w:rFonts w:asciiTheme="minorHAnsi" w:hAnsiTheme="minorHAnsi" w:cs="Times New Roman"/>
          <w:bCs/>
          <w:sz w:val="36"/>
          <w:szCs w:val="36"/>
        </w:rPr>
        <w:t>Gender</w:t>
      </w:r>
    </w:p>
    <w:p w14:paraId="36E24879" w14:textId="77777777" w:rsidR="009F4911" w:rsidRPr="001B7D6B" w:rsidRDefault="006D4E3D" w:rsidP="00955026">
      <w:pPr>
        <w:numPr>
          <w:ilvl w:val="1"/>
          <w:numId w:val="45"/>
        </w:numPr>
        <w:rPr>
          <w:rFonts w:asciiTheme="minorHAnsi" w:hAnsiTheme="minorHAnsi" w:cs="Times New Roman"/>
          <w:bCs/>
          <w:sz w:val="36"/>
          <w:szCs w:val="36"/>
        </w:rPr>
      </w:pPr>
      <w:r w:rsidRPr="001B7D6B">
        <w:rPr>
          <w:rFonts w:asciiTheme="minorHAnsi" w:hAnsiTheme="minorHAnsi" w:cs="Times New Roman"/>
          <w:bCs/>
          <w:sz w:val="36"/>
          <w:szCs w:val="36"/>
        </w:rPr>
        <w:t>Nutritional status</w:t>
      </w:r>
    </w:p>
    <w:p w14:paraId="22032991" w14:textId="77777777" w:rsidR="009F4911" w:rsidRPr="00755D72" w:rsidRDefault="006D4E3D" w:rsidP="00755D72">
      <w:pPr>
        <w:pStyle w:val="ListParagraph"/>
        <w:numPr>
          <w:ilvl w:val="0"/>
          <w:numId w:val="23"/>
        </w:numPr>
        <w:rPr>
          <w:rFonts w:asciiTheme="minorHAnsi" w:hAnsiTheme="minorHAnsi" w:cs="Times New Roman"/>
          <w:bCs/>
          <w:sz w:val="36"/>
          <w:szCs w:val="36"/>
        </w:rPr>
      </w:pPr>
      <w:r w:rsidRPr="00755D72">
        <w:rPr>
          <w:rFonts w:asciiTheme="minorHAnsi" w:hAnsiTheme="minorHAnsi" w:cs="Times New Roman"/>
          <w:bCs/>
          <w:sz w:val="36"/>
          <w:szCs w:val="36"/>
          <w:u w:val="single"/>
        </w:rPr>
        <w:t>Pathophyiologic factors:</w:t>
      </w:r>
    </w:p>
    <w:p w14:paraId="6E5E70D2" w14:textId="77777777" w:rsidR="006D4E3D" w:rsidRPr="001B7D6B" w:rsidRDefault="006D4E3D" w:rsidP="006D4E3D">
      <w:pPr>
        <w:rPr>
          <w:rFonts w:asciiTheme="minorHAnsi" w:hAnsiTheme="minorHAnsi" w:cs="Times New Roman"/>
          <w:bCs/>
          <w:sz w:val="36"/>
          <w:szCs w:val="36"/>
        </w:rPr>
      </w:pPr>
      <w:r w:rsidRPr="001B7D6B">
        <w:rPr>
          <w:rFonts w:asciiTheme="minorHAnsi" w:hAnsiTheme="minorHAnsi" w:cs="Times New Roman"/>
          <w:bCs/>
          <w:sz w:val="36"/>
          <w:szCs w:val="36"/>
        </w:rPr>
        <w:t xml:space="preserve">      these include</w:t>
      </w:r>
      <w:r w:rsidR="00755D72">
        <w:rPr>
          <w:rFonts w:asciiTheme="minorHAnsi" w:hAnsiTheme="minorHAnsi" w:cs="Times New Roman"/>
          <w:bCs/>
          <w:sz w:val="36"/>
          <w:szCs w:val="36"/>
        </w:rPr>
        <w:t xml:space="preserve"> </w:t>
      </w:r>
      <w:proofErr w:type="gramStart"/>
      <w:r w:rsidRPr="001B7D6B">
        <w:rPr>
          <w:rFonts w:asciiTheme="minorHAnsi" w:hAnsiTheme="minorHAnsi" w:cs="Times New Roman"/>
          <w:bCs/>
          <w:sz w:val="36"/>
          <w:szCs w:val="36"/>
        </w:rPr>
        <w:t>( existence</w:t>
      </w:r>
      <w:proofErr w:type="gramEnd"/>
      <w:r w:rsidRPr="001B7D6B">
        <w:rPr>
          <w:rFonts w:asciiTheme="minorHAnsi" w:hAnsiTheme="minorHAnsi" w:cs="Times New Roman"/>
          <w:bCs/>
          <w:sz w:val="36"/>
          <w:szCs w:val="36"/>
        </w:rPr>
        <w:t xml:space="preserve"> of disease like</w:t>
      </w:r>
      <w:r w:rsidR="00755D72">
        <w:rPr>
          <w:rFonts w:asciiTheme="minorHAnsi" w:hAnsiTheme="minorHAnsi" w:cs="Times New Roman"/>
          <w:bCs/>
          <w:sz w:val="36"/>
          <w:szCs w:val="36"/>
        </w:rPr>
        <w:t xml:space="preserve"> </w:t>
      </w:r>
      <w:r w:rsidRPr="001B7D6B">
        <w:rPr>
          <w:rFonts w:asciiTheme="minorHAnsi" w:hAnsiTheme="minorHAnsi" w:cs="Times New Roman"/>
          <w:bCs/>
          <w:sz w:val="36"/>
          <w:szCs w:val="36"/>
        </w:rPr>
        <w:t>)</w:t>
      </w:r>
    </w:p>
    <w:p w14:paraId="381B1DA1" w14:textId="77777777" w:rsidR="009F4911" w:rsidRPr="001B7D6B" w:rsidRDefault="006D4E3D" w:rsidP="00955026">
      <w:pPr>
        <w:numPr>
          <w:ilvl w:val="1"/>
          <w:numId w:val="44"/>
        </w:numPr>
        <w:rPr>
          <w:rFonts w:asciiTheme="minorHAnsi" w:hAnsiTheme="minorHAnsi" w:cs="Times New Roman"/>
          <w:bCs/>
          <w:sz w:val="36"/>
          <w:szCs w:val="36"/>
        </w:rPr>
      </w:pPr>
      <w:r w:rsidRPr="001B7D6B">
        <w:rPr>
          <w:rFonts w:asciiTheme="minorHAnsi" w:hAnsiTheme="minorHAnsi" w:cs="Times New Roman"/>
          <w:bCs/>
          <w:sz w:val="36"/>
          <w:szCs w:val="36"/>
        </w:rPr>
        <w:t>Renal failure</w:t>
      </w:r>
    </w:p>
    <w:p w14:paraId="034C6E5A" w14:textId="77777777" w:rsidR="009F4911" w:rsidRPr="001B7D6B" w:rsidRDefault="006D4E3D" w:rsidP="00955026">
      <w:pPr>
        <w:numPr>
          <w:ilvl w:val="1"/>
          <w:numId w:val="44"/>
        </w:numPr>
        <w:rPr>
          <w:rFonts w:asciiTheme="minorHAnsi" w:hAnsiTheme="minorHAnsi" w:cs="Times New Roman"/>
          <w:bCs/>
          <w:sz w:val="36"/>
          <w:szCs w:val="36"/>
        </w:rPr>
      </w:pPr>
      <w:r w:rsidRPr="001B7D6B">
        <w:rPr>
          <w:rFonts w:asciiTheme="minorHAnsi" w:hAnsiTheme="minorHAnsi" w:cs="Times New Roman"/>
          <w:bCs/>
          <w:sz w:val="36"/>
          <w:szCs w:val="36"/>
        </w:rPr>
        <w:lastRenderedPageBreak/>
        <w:t>Hepatic disease</w:t>
      </w:r>
    </w:p>
    <w:p w14:paraId="26322367" w14:textId="77777777" w:rsidR="009F4911" w:rsidRPr="001B7D6B" w:rsidRDefault="006D4E3D" w:rsidP="00955026">
      <w:pPr>
        <w:numPr>
          <w:ilvl w:val="1"/>
          <w:numId w:val="44"/>
        </w:numPr>
        <w:rPr>
          <w:rFonts w:asciiTheme="minorHAnsi" w:hAnsiTheme="minorHAnsi" w:cs="Times New Roman"/>
          <w:bCs/>
          <w:sz w:val="36"/>
          <w:szCs w:val="36"/>
        </w:rPr>
      </w:pPr>
      <w:r w:rsidRPr="001B7D6B">
        <w:rPr>
          <w:rFonts w:asciiTheme="minorHAnsi" w:hAnsiTheme="minorHAnsi" w:cs="Times New Roman"/>
          <w:bCs/>
          <w:sz w:val="36"/>
          <w:szCs w:val="36"/>
        </w:rPr>
        <w:t>Heart disease</w:t>
      </w:r>
    </w:p>
    <w:p w14:paraId="6C84DC71" w14:textId="77777777" w:rsidR="009F4911" w:rsidRPr="001B7D6B" w:rsidRDefault="006D4E3D" w:rsidP="00955026">
      <w:pPr>
        <w:numPr>
          <w:ilvl w:val="1"/>
          <w:numId w:val="44"/>
        </w:numPr>
        <w:rPr>
          <w:rFonts w:asciiTheme="minorHAnsi" w:hAnsiTheme="minorHAnsi" w:cs="Times New Roman"/>
          <w:bCs/>
          <w:sz w:val="36"/>
          <w:szCs w:val="36"/>
        </w:rPr>
      </w:pPr>
      <w:r w:rsidRPr="001B7D6B">
        <w:rPr>
          <w:rFonts w:asciiTheme="minorHAnsi" w:hAnsiTheme="minorHAnsi" w:cs="Times New Roman"/>
          <w:bCs/>
          <w:sz w:val="36"/>
          <w:szCs w:val="36"/>
        </w:rPr>
        <w:t xml:space="preserve">Lungs disease, </w:t>
      </w:r>
      <w:proofErr w:type="gramStart"/>
      <w:r w:rsidRPr="001B7D6B">
        <w:rPr>
          <w:rFonts w:asciiTheme="minorHAnsi" w:hAnsiTheme="minorHAnsi" w:cs="Times New Roman"/>
          <w:bCs/>
          <w:sz w:val="36"/>
          <w:szCs w:val="36"/>
        </w:rPr>
        <w:t>etc..</w:t>
      </w:r>
      <w:proofErr w:type="gramEnd"/>
    </w:p>
    <w:p w14:paraId="4009CA78" w14:textId="77777777" w:rsidR="009F4911" w:rsidRPr="001B7D6B" w:rsidRDefault="006D4E3D" w:rsidP="006D4E3D">
      <w:pPr>
        <w:numPr>
          <w:ilvl w:val="0"/>
          <w:numId w:val="26"/>
        </w:numPr>
        <w:rPr>
          <w:rFonts w:asciiTheme="minorHAnsi" w:hAnsiTheme="minorHAnsi" w:cs="Times New Roman"/>
          <w:bCs/>
          <w:sz w:val="36"/>
          <w:szCs w:val="36"/>
        </w:rPr>
      </w:pPr>
      <w:r w:rsidRPr="001B7D6B">
        <w:rPr>
          <w:rFonts w:asciiTheme="minorHAnsi" w:hAnsiTheme="minorHAnsi" w:cs="Times New Roman"/>
          <w:bCs/>
          <w:sz w:val="36"/>
          <w:szCs w:val="36"/>
          <w:u w:val="single"/>
        </w:rPr>
        <w:t>Personal life style:</w:t>
      </w:r>
    </w:p>
    <w:p w14:paraId="52A93B54" w14:textId="77777777" w:rsidR="006D4E3D" w:rsidRPr="001B7D6B" w:rsidRDefault="006D4E3D" w:rsidP="006D4E3D">
      <w:pPr>
        <w:rPr>
          <w:rFonts w:asciiTheme="minorHAnsi" w:hAnsiTheme="minorHAnsi" w:cs="Times New Roman"/>
          <w:bCs/>
          <w:sz w:val="36"/>
          <w:szCs w:val="36"/>
        </w:rPr>
      </w:pPr>
      <w:r w:rsidRPr="001B7D6B">
        <w:rPr>
          <w:rFonts w:asciiTheme="minorHAnsi" w:hAnsiTheme="minorHAnsi" w:cs="Times New Roman"/>
          <w:bCs/>
          <w:sz w:val="36"/>
          <w:szCs w:val="36"/>
        </w:rPr>
        <w:t xml:space="preserve">     habits like</w:t>
      </w:r>
      <w:r w:rsidR="001B7D6B">
        <w:rPr>
          <w:rFonts w:asciiTheme="minorHAnsi" w:hAnsiTheme="minorHAnsi" w:cs="Times New Roman"/>
          <w:bCs/>
          <w:sz w:val="36"/>
          <w:szCs w:val="36"/>
        </w:rPr>
        <w:t>,</w:t>
      </w:r>
    </w:p>
    <w:p w14:paraId="4155E845" w14:textId="77777777" w:rsidR="009F4911" w:rsidRPr="001B7D6B" w:rsidRDefault="006D4E3D" w:rsidP="00955026">
      <w:pPr>
        <w:numPr>
          <w:ilvl w:val="1"/>
          <w:numId w:val="43"/>
        </w:numPr>
        <w:rPr>
          <w:rFonts w:asciiTheme="minorHAnsi" w:hAnsiTheme="minorHAnsi" w:cs="Times New Roman"/>
          <w:bCs/>
          <w:sz w:val="36"/>
          <w:szCs w:val="36"/>
        </w:rPr>
      </w:pPr>
      <w:r w:rsidRPr="001B7D6B">
        <w:rPr>
          <w:rFonts w:asciiTheme="minorHAnsi" w:hAnsiTheme="minorHAnsi" w:cs="Times New Roman"/>
          <w:bCs/>
          <w:sz w:val="36"/>
          <w:szCs w:val="36"/>
        </w:rPr>
        <w:t>Cigarette smoking</w:t>
      </w:r>
    </w:p>
    <w:p w14:paraId="17BC8858" w14:textId="77777777" w:rsidR="009F4911" w:rsidRPr="001B7D6B" w:rsidRDefault="006D4E3D" w:rsidP="00955026">
      <w:pPr>
        <w:numPr>
          <w:ilvl w:val="1"/>
          <w:numId w:val="43"/>
        </w:numPr>
        <w:rPr>
          <w:rFonts w:asciiTheme="minorHAnsi" w:hAnsiTheme="minorHAnsi" w:cs="Times New Roman"/>
          <w:bCs/>
          <w:sz w:val="36"/>
          <w:szCs w:val="36"/>
        </w:rPr>
      </w:pPr>
      <w:r w:rsidRPr="001B7D6B">
        <w:rPr>
          <w:rFonts w:asciiTheme="minorHAnsi" w:hAnsiTheme="minorHAnsi" w:cs="Times New Roman"/>
          <w:bCs/>
          <w:sz w:val="36"/>
          <w:szCs w:val="36"/>
        </w:rPr>
        <w:t>Alcohol abuse</w:t>
      </w:r>
    </w:p>
    <w:p w14:paraId="36C75350" w14:textId="77777777" w:rsidR="009F4911" w:rsidRPr="001B7D6B" w:rsidRDefault="006D4E3D" w:rsidP="00955026">
      <w:pPr>
        <w:numPr>
          <w:ilvl w:val="1"/>
          <w:numId w:val="43"/>
        </w:numPr>
        <w:rPr>
          <w:rFonts w:asciiTheme="minorHAnsi" w:hAnsiTheme="minorHAnsi" w:cs="Times New Roman"/>
          <w:bCs/>
          <w:sz w:val="36"/>
          <w:szCs w:val="36"/>
        </w:rPr>
      </w:pPr>
      <w:r w:rsidRPr="001B7D6B">
        <w:rPr>
          <w:rFonts w:asciiTheme="minorHAnsi" w:hAnsiTheme="minorHAnsi" w:cs="Times New Roman"/>
          <w:bCs/>
          <w:sz w:val="36"/>
          <w:szCs w:val="36"/>
        </w:rPr>
        <w:t>Voracious eating</w:t>
      </w:r>
    </w:p>
    <w:p w14:paraId="17D3F882" w14:textId="77777777" w:rsidR="009F4911" w:rsidRPr="001B7D6B" w:rsidRDefault="006D4E3D" w:rsidP="006D4E3D">
      <w:pPr>
        <w:numPr>
          <w:ilvl w:val="0"/>
          <w:numId w:val="27"/>
        </w:numPr>
        <w:rPr>
          <w:rFonts w:asciiTheme="minorHAnsi" w:hAnsiTheme="minorHAnsi" w:cs="Times New Roman"/>
          <w:bCs/>
          <w:sz w:val="36"/>
          <w:szCs w:val="36"/>
        </w:rPr>
      </w:pPr>
      <w:r w:rsidRPr="001B7D6B">
        <w:rPr>
          <w:rFonts w:asciiTheme="minorHAnsi" w:hAnsiTheme="minorHAnsi" w:cs="Times New Roman"/>
          <w:bCs/>
          <w:sz w:val="36"/>
          <w:szCs w:val="36"/>
          <w:u w:val="single"/>
        </w:rPr>
        <w:t>Exposure of patient to long term medication.</w:t>
      </w:r>
    </w:p>
    <w:p w14:paraId="39F161E7" w14:textId="77777777" w:rsidR="009F4911" w:rsidRPr="001B7D6B" w:rsidRDefault="006D4E3D" w:rsidP="006D4E3D">
      <w:pPr>
        <w:numPr>
          <w:ilvl w:val="0"/>
          <w:numId w:val="27"/>
        </w:numPr>
        <w:rPr>
          <w:rFonts w:asciiTheme="minorHAnsi" w:hAnsiTheme="minorHAnsi" w:cs="Times New Roman"/>
          <w:bCs/>
          <w:sz w:val="36"/>
          <w:szCs w:val="36"/>
        </w:rPr>
      </w:pPr>
      <w:r w:rsidRPr="001B7D6B">
        <w:rPr>
          <w:rFonts w:asciiTheme="minorHAnsi" w:hAnsiTheme="minorHAnsi" w:cs="Times New Roman"/>
          <w:bCs/>
          <w:sz w:val="36"/>
          <w:szCs w:val="36"/>
          <w:u w:val="single"/>
        </w:rPr>
        <w:t>Other factors:</w:t>
      </w:r>
    </w:p>
    <w:p w14:paraId="7C45AA1D" w14:textId="77777777" w:rsidR="006D4E3D" w:rsidRPr="001B7D6B" w:rsidRDefault="006D4E3D" w:rsidP="006D4E3D">
      <w:pPr>
        <w:rPr>
          <w:rFonts w:asciiTheme="minorHAnsi" w:hAnsiTheme="minorHAnsi" w:cs="Times New Roman"/>
          <w:bCs/>
          <w:sz w:val="36"/>
          <w:szCs w:val="36"/>
        </w:rPr>
      </w:pPr>
      <w:r w:rsidRPr="001B7D6B">
        <w:rPr>
          <w:rFonts w:asciiTheme="minorHAnsi" w:hAnsiTheme="minorHAnsi" w:cs="Times New Roman"/>
          <w:bCs/>
          <w:sz w:val="36"/>
          <w:szCs w:val="36"/>
        </w:rPr>
        <w:t xml:space="preserve">     these include</w:t>
      </w:r>
      <w:r w:rsidR="00755D72">
        <w:rPr>
          <w:rFonts w:asciiTheme="minorHAnsi" w:hAnsiTheme="minorHAnsi" w:cs="Times New Roman"/>
          <w:bCs/>
          <w:sz w:val="36"/>
          <w:szCs w:val="36"/>
        </w:rPr>
        <w:t>,</w:t>
      </w:r>
    </w:p>
    <w:p w14:paraId="179C1A84" w14:textId="77777777" w:rsidR="009F4911" w:rsidRPr="00955026" w:rsidRDefault="006D4E3D" w:rsidP="00955026">
      <w:pPr>
        <w:pStyle w:val="ListParagraph"/>
        <w:numPr>
          <w:ilvl w:val="0"/>
          <w:numId w:val="42"/>
        </w:numPr>
        <w:rPr>
          <w:rFonts w:asciiTheme="minorHAnsi" w:hAnsiTheme="minorHAnsi" w:cs="Times New Roman"/>
          <w:bCs/>
          <w:sz w:val="36"/>
          <w:szCs w:val="36"/>
        </w:rPr>
      </w:pPr>
      <w:r w:rsidRPr="00955026">
        <w:rPr>
          <w:rFonts w:asciiTheme="minorHAnsi" w:hAnsiTheme="minorHAnsi" w:cs="Times New Roman"/>
          <w:bCs/>
          <w:sz w:val="36"/>
          <w:szCs w:val="36"/>
        </w:rPr>
        <w:t>alteration in the sensitivity of the receptors to the drug</w:t>
      </w:r>
    </w:p>
    <w:p w14:paraId="5AB1F6B8" w14:textId="77777777" w:rsidR="009F4911" w:rsidRPr="00955026" w:rsidRDefault="006D4E3D" w:rsidP="00955026">
      <w:pPr>
        <w:pStyle w:val="ListParagraph"/>
        <w:numPr>
          <w:ilvl w:val="0"/>
          <w:numId w:val="42"/>
        </w:numPr>
        <w:rPr>
          <w:rFonts w:asciiTheme="minorHAnsi" w:hAnsiTheme="minorHAnsi" w:cs="Times New Roman"/>
          <w:bCs/>
          <w:sz w:val="36"/>
          <w:szCs w:val="36"/>
        </w:rPr>
      </w:pPr>
      <w:r w:rsidRPr="00955026">
        <w:rPr>
          <w:rFonts w:asciiTheme="minorHAnsi" w:hAnsiTheme="minorHAnsi" w:cs="Times New Roman"/>
          <w:bCs/>
          <w:sz w:val="36"/>
          <w:szCs w:val="36"/>
        </w:rPr>
        <w:t>Drug dosage form</w:t>
      </w:r>
    </w:p>
    <w:p w14:paraId="7852D698" w14:textId="77777777" w:rsidR="009F4911" w:rsidRPr="00955026" w:rsidRDefault="006D4E3D" w:rsidP="00955026">
      <w:pPr>
        <w:pStyle w:val="ListParagraph"/>
        <w:numPr>
          <w:ilvl w:val="0"/>
          <w:numId w:val="42"/>
        </w:numPr>
        <w:rPr>
          <w:rFonts w:asciiTheme="minorHAnsi" w:hAnsiTheme="minorHAnsi" w:cs="Times New Roman"/>
          <w:bCs/>
          <w:sz w:val="36"/>
          <w:szCs w:val="36"/>
        </w:rPr>
      </w:pPr>
      <w:r w:rsidRPr="00955026">
        <w:rPr>
          <w:rFonts w:asciiTheme="minorHAnsi" w:hAnsiTheme="minorHAnsi" w:cs="Times New Roman"/>
          <w:bCs/>
          <w:sz w:val="36"/>
          <w:szCs w:val="36"/>
        </w:rPr>
        <w:t>Drug interactions</w:t>
      </w:r>
    </w:p>
    <w:p w14:paraId="1CFF78B0" w14:textId="77777777" w:rsidR="009F4911" w:rsidRPr="00955026" w:rsidRDefault="006D4E3D" w:rsidP="00955026">
      <w:pPr>
        <w:pStyle w:val="ListParagraph"/>
        <w:numPr>
          <w:ilvl w:val="0"/>
          <w:numId w:val="42"/>
        </w:numPr>
        <w:rPr>
          <w:rFonts w:asciiTheme="minorHAnsi" w:hAnsiTheme="minorHAnsi" w:cs="Times New Roman"/>
          <w:bCs/>
          <w:sz w:val="36"/>
          <w:szCs w:val="36"/>
        </w:rPr>
      </w:pPr>
      <w:r w:rsidRPr="00955026">
        <w:rPr>
          <w:rFonts w:asciiTheme="minorHAnsi" w:hAnsiTheme="minorHAnsi" w:cs="Times New Roman"/>
          <w:bCs/>
          <w:sz w:val="36"/>
          <w:szCs w:val="36"/>
        </w:rPr>
        <w:t>Tolerance dependence</w:t>
      </w:r>
    </w:p>
    <w:p w14:paraId="0FC5A7F8" w14:textId="77777777" w:rsidR="009F4911" w:rsidRPr="00955026" w:rsidRDefault="006D4E3D" w:rsidP="00955026">
      <w:pPr>
        <w:pStyle w:val="ListParagraph"/>
        <w:numPr>
          <w:ilvl w:val="0"/>
          <w:numId w:val="42"/>
        </w:numPr>
        <w:rPr>
          <w:rFonts w:asciiTheme="minorHAnsi" w:hAnsiTheme="minorHAnsi" w:cs="Times New Roman"/>
          <w:bCs/>
          <w:sz w:val="36"/>
          <w:szCs w:val="36"/>
        </w:rPr>
      </w:pPr>
      <w:r w:rsidRPr="00955026">
        <w:rPr>
          <w:rFonts w:asciiTheme="minorHAnsi" w:hAnsiTheme="minorHAnsi" w:cs="Times New Roman"/>
          <w:bCs/>
          <w:sz w:val="36"/>
          <w:szCs w:val="36"/>
        </w:rPr>
        <w:t>pharmacogenetics</w:t>
      </w:r>
    </w:p>
    <w:p w14:paraId="2CC99921" w14:textId="77777777" w:rsidR="006D4E3D" w:rsidRPr="001B7D6B" w:rsidRDefault="008F0B22" w:rsidP="006D4E3D">
      <w:pPr>
        <w:rPr>
          <w:rFonts w:asciiTheme="minorHAnsi" w:hAnsiTheme="minorHAnsi"/>
          <w:bCs/>
          <w:sz w:val="36"/>
          <w:szCs w:val="36"/>
        </w:rPr>
      </w:pPr>
      <w:r>
        <w:rPr>
          <w:rFonts w:asciiTheme="minorHAnsi" w:hAnsiTheme="minorHAnsi" w:cs="Times New Roman"/>
          <w:bCs/>
          <w:color w:val="365F91" w:themeColor="accent1" w:themeShade="BF"/>
          <w:sz w:val="48"/>
          <w:szCs w:val="48"/>
        </w:rPr>
        <w:t>7)</w:t>
      </w:r>
      <w:r w:rsidR="006D4E3D" w:rsidRPr="00755D72">
        <w:rPr>
          <w:rFonts w:asciiTheme="minorHAnsi" w:hAnsiTheme="minorHAnsi" w:cs="Times New Roman"/>
          <w:bCs/>
          <w:color w:val="365F91" w:themeColor="accent1" w:themeShade="BF"/>
          <w:sz w:val="48"/>
          <w:szCs w:val="48"/>
        </w:rPr>
        <w:t>DESIGN OF DOSAGE REGIMEN:</w:t>
      </w:r>
      <w:r w:rsidR="006D4E3D" w:rsidRPr="001B7D6B">
        <w:rPr>
          <w:rFonts w:asciiTheme="minorHAnsi" w:hAnsiTheme="minorHAnsi"/>
          <w:bCs/>
          <w:color w:val="365F91" w:themeColor="accent1" w:themeShade="BF"/>
          <w:kern w:val="24"/>
          <w:sz w:val="40"/>
          <w:szCs w:val="40"/>
        </w:rPr>
        <w:t xml:space="preserve"> </w:t>
      </w:r>
      <w:r w:rsidR="006D4E3D" w:rsidRPr="001B7D6B">
        <w:rPr>
          <w:rFonts w:asciiTheme="minorHAnsi" w:hAnsiTheme="minorHAnsi"/>
          <w:bCs/>
          <w:sz w:val="36"/>
          <w:szCs w:val="36"/>
        </w:rPr>
        <w:t>Designing of dosage regimen for multiple dosing is mainly depends upon the following factors:</w:t>
      </w:r>
    </w:p>
    <w:p w14:paraId="4D045E21" w14:textId="77777777" w:rsidR="009F4911" w:rsidRPr="001B7D6B" w:rsidRDefault="006D4E3D" w:rsidP="00955026">
      <w:pPr>
        <w:numPr>
          <w:ilvl w:val="0"/>
          <w:numId w:val="41"/>
        </w:numPr>
        <w:rPr>
          <w:rFonts w:asciiTheme="minorHAnsi" w:hAnsiTheme="minorHAnsi" w:cs="Times New Roman"/>
          <w:bCs/>
          <w:sz w:val="36"/>
          <w:szCs w:val="36"/>
        </w:rPr>
      </w:pPr>
      <w:r w:rsidRPr="001B7D6B">
        <w:rPr>
          <w:rFonts w:asciiTheme="minorHAnsi" w:hAnsiTheme="minorHAnsi" w:cs="Times New Roman"/>
          <w:bCs/>
          <w:sz w:val="36"/>
          <w:szCs w:val="36"/>
        </w:rPr>
        <w:lastRenderedPageBreak/>
        <w:t xml:space="preserve">Drug accumulation during multiple dosing of </w:t>
      </w:r>
      <w:r w:rsidRPr="001B7D6B">
        <w:rPr>
          <w:rFonts w:asciiTheme="minorHAnsi" w:hAnsiTheme="minorHAnsi" w:cs="Times New Roman"/>
          <w:bCs/>
          <w:i/>
          <w:iCs/>
          <w:sz w:val="36"/>
          <w:szCs w:val="36"/>
        </w:rPr>
        <w:t xml:space="preserve">i.v </w:t>
      </w:r>
      <w:r w:rsidRPr="001B7D6B">
        <w:rPr>
          <w:rFonts w:asciiTheme="minorHAnsi" w:hAnsiTheme="minorHAnsi" w:cs="Times New Roman"/>
          <w:bCs/>
          <w:sz w:val="36"/>
          <w:szCs w:val="36"/>
        </w:rPr>
        <w:t>bolus</w:t>
      </w:r>
      <w:r w:rsidRPr="001B7D6B">
        <w:rPr>
          <w:rFonts w:asciiTheme="minorHAnsi" w:hAnsiTheme="minorHAnsi" w:cs="Times New Roman"/>
          <w:bCs/>
          <w:i/>
          <w:iCs/>
          <w:sz w:val="36"/>
          <w:szCs w:val="36"/>
        </w:rPr>
        <w:t>.</w:t>
      </w:r>
    </w:p>
    <w:p w14:paraId="3B9BFB58" w14:textId="77777777" w:rsidR="009F4911" w:rsidRPr="001B7D6B" w:rsidRDefault="006D4E3D" w:rsidP="00955026">
      <w:pPr>
        <w:numPr>
          <w:ilvl w:val="0"/>
          <w:numId w:val="41"/>
        </w:numPr>
        <w:rPr>
          <w:rFonts w:asciiTheme="minorHAnsi" w:hAnsiTheme="minorHAnsi" w:cs="Times New Roman"/>
          <w:bCs/>
          <w:sz w:val="36"/>
          <w:szCs w:val="36"/>
        </w:rPr>
      </w:pPr>
      <w:r w:rsidRPr="001B7D6B">
        <w:rPr>
          <w:rFonts w:asciiTheme="minorHAnsi" w:hAnsiTheme="minorHAnsi" w:cs="Times New Roman"/>
          <w:bCs/>
          <w:sz w:val="36"/>
          <w:szCs w:val="36"/>
        </w:rPr>
        <w:t>Time taken to reach the steady state.</w:t>
      </w:r>
    </w:p>
    <w:p w14:paraId="6A063343" w14:textId="77777777" w:rsidR="009F4911" w:rsidRPr="001B7D6B" w:rsidRDefault="006D4E3D" w:rsidP="00955026">
      <w:pPr>
        <w:numPr>
          <w:ilvl w:val="0"/>
          <w:numId w:val="41"/>
        </w:numPr>
        <w:rPr>
          <w:rFonts w:asciiTheme="minorHAnsi" w:hAnsiTheme="minorHAnsi" w:cs="Times New Roman"/>
          <w:bCs/>
          <w:sz w:val="36"/>
          <w:szCs w:val="36"/>
        </w:rPr>
      </w:pPr>
      <w:r w:rsidRPr="001B7D6B">
        <w:rPr>
          <w:rFonts w:asciiTheme="minorHAnsi" w:hAnsiTheme="minorHAnsi" w:cs="Times New Roman"/>
          <w:bCs/>
          <w:sz w:val="36"/>
          <w:szCs w:val="36"/>
        </w:rPr>
        <w:t xml:space="preserve">Minimum and maximum concentration. </w:t>
      </w:r>
    </w:p>
    <w:p w14:paraId="0AE97872" w14:textId="77777777" w:rsidR="009F4911" w:rsidRPr="001B7D6B" w:rsidRDefault="006D4E3D" w:rsidP="00955026">
      <w:pPr>
        <w:numPr>
          <w:ilvl w:val="0"/>
          <w:numId w:val="41"/>
        </w:numPr>
        <w:rPr>
          <w:rFonts w:asciiTheme="minorHAnsi" w:hAnsiTheme="minorHAnsi" w:cs="Times New Roman"/>
          <w:bCs/>
          <w:sz w:val="36"/>
          <w:szCs w:val="36"/>
        </w:rPr>
      </w:pPr>
      <w:r w:rsidRPr="001B7D6B">
        <w:rPr>
          <w:rFonts w:asciiTheme="minorHAnsi" w:hAnsiTheme="minorHAnsi" w:cs="Times New Roman"/>
          <w:bCs/>
          <w:sz w:val="36"/>
          <w:szCs w:val="36"/>
        </w:rPr>
        <w:t>Average concentration of the drug at steady state.</w:t>
      </w:r>
    </w:p>
    <w:p w14:paraId="39BE5E7E" w14:textId="77777777" w:rsidR="009F4911" w:rsidRPr="001B7D6B" w:rsidRDefault="006D4E3D" w:rsidP="00955026">
      <w:pPr>
        <w:numPr>
          <w:ilvl w:val="0"/>
          <w:numId w:val="41"/>
        </w:numPr>
        <w:rPr>
          <w:rFonts w:asciiTheme="minorHAnsi" w:hAnsiTheme="minorHAnsi" w:cs="Times New Roman"/>
          <w:bCs/>
          <w:sz w:val="36"/>
          <w:szCs w:val="36"/>
        </w:rPr>
      </w:pPr>
      <w:r w:rsidRPr="001B7D6B">
        <w:rPr>
          <w:rFonts w:asciiTheme="minorHAnsi" w:hAnsiTheme="minorHAnsi" w:cs="Times New Roman"/>
          <w:bCs/>
          <w:sz w:val="36"/>
          <w:szCs w:val="36"/>
        </w:rPr>
        <w:t>Loading dose.</w:t>
      </w:r>
    </w:p>
    <w:p w14:paraId="573BE0A3" w14:textId="77777777" w:rsidR="001B1A7E" w:rsidRPr="001B7D6B" w:rsidRDefault="006D4E3D" w:rsidP="00955026">
      <w:pPr>
        <w:numPr>
          <w:ilvl w:val="0"/>
          <w:numId w:val="41"/>
        </w:numPr>
        <w:rPr>
          <w:rFonts w:asciiTheme="minorHAnsi" w:hAnsiTheme="minorHAnsi" w:cs="Times New Roman"/>
          <w:bCs/>
          <w:sz w:val="36"/>
          <w:szCs w:val="36"/>
        </w:rPr>
      </w:pPr>
      <w:r w:rsidRPr="001B7D6B">
        <w:rPr>
          <w:rFonts w:asciiTheme="minorHAnsi" w:hAnsiTheme="minorHAnsi" w:cs="Times New Roman"/>
          <w:bCs/>
          <w:sz w:val="36"/>
          <w:szCs w:val="36"/>
        </w:rPr>
        <w:t>Maintenance dose</w:t>
      </w:r>
      <w:r w:rsidR="00553743" w:rsidRPr="001B7D6B">
        <w:rPr>
          <w:rFonts w:asciiTheme="minorHAnsi" w:hAnsiTheme="minorHAnsi" w:cs="Times New Roman"/>
          <w:bCs/>
          <w:sz w:val="36"/>
          <w:szCs w:val="36"/>
        </w:rPr>
        <w:t>.</w:t>
      </w:r>
    </w:p>
    <w:p w14:paraId="2F25B764" w14:textId="77777777" w:rsidR="00B02005" w:rsidRPr="001B7D6B" w:rsidRDefault="00B02005" w:rsidP="00C05503">
      <w:pPr>
        <w:spacing w:after="0"/>
        <w:rPr>
          <w:rFonts w:asciiTheme="minorHAnsi" w:hAnsiTheme="minorHAnsi" w:cs="Times New Roman"/>
          <w:bCs/>
          <w:sz w:val="36"/>
          <w:szCs w:val="36"/>
        </w:rPr>
      </w:pPr>
    </w:p>
    <w:p w14:paraId="54F93990" w14:textId="77777777" w:rsidR="0041643B" w:rsidRPr="001B7D6B" w:rsidRDefault="008F0B22" w:rsidP="001B7D6B">
      <w:pPr>
        <w:spacing w:after="0"/>
        <w:rPr>
          <w:rFonts w:asciiTheme="minorHAnsi" w:hAnsiTheme="minorHAnsi" w:cs="Times New Roman"/>
          <w:bCs/>
          <w:color w:val="365F91" w:themeColor="accent1" w:themeShade="BF"/>
          <w:sz w:val="40"/>
          <w:szCs w:val="40"/>
        </w:rPr>
      </w:pPr>
      <w:r>
        <w:rPr>
          <w:rFonts w:asciiTheme="minorHAnsi" w:hAnsiTheme="minorHAnsi" w:cs="Times New Roman"/>
          <w:bCs/>
          <w:color w:val="365F91" w:themeColor="accent1" w:themeShade="BF"/>
          <w:sz w:val="48"/>
          <w:szCs w:val="48"/>
        </w:rPr>
        <w:t>8)</w:t>
      </w:r>
      <w:r w:rsidR="00755D72" w:rsidRPr="008F0B22">
        <w:rPr>
          <w:rFonts w:asciiTheme="minorHAnsi" w:hAnsiTheme="minorHAnsi" w:cs="Times New Roman"/>
          <w:bCs/>
          <w:color w:val="365F91" w:themeColor="accent1" w:themeShade="BF"/>
          <w:sz w:val="48"/>
          <w:szCs w:val="48"/>
        </w:rPr>
        <w:t>PRINCIPLE OF SUPERPOSITION</w:t>
      </w:r>
      <w:r w:rsidR="00755D72">
        <w:rPr>
          <w:rFonts w:asciiTheme="minorHAnsi" w:hAnsiTheme="minorHAnsi" w:cs="Times New Roman"/>
          <w:bCs/>
          <w:color w:val="365F91" w:themeColor="accent1" w:themeShade="BF"/>
          <w:sz w:val="40"/>
          <w:szCs w:val="40"/>
        </w:rPr>
        <w:t>:</w:t>
      </w:r>
      <w:r w:rsidR="004174DE" w:rsidRPr="001B7D6B">
        <w:rPr>
          <w:rFonts w:asciiTheme="minorHAnsi" w:hAnsiTheme="minorHAnsi"/>
          <w:bCs/>
          <w:sz w:val="36"/>
          <w:szCs w:val="36"/>
        </w:rPr>
        <w:t xml:space="preserve"> </w:t>
      </w:r>
      <w:r w:rsidR="00497623" w:rsidRPr="001B7D6B">
        <w:rPr>
          <w:rFonts w:asciiTheme="minorHAnsi" w:hAnsiTheme="minorHAnsi"/>
          <w:bCs/>
          <w:sz w:val="36"/>
          <w:szCs w:val="36"/>
        </w:rPr>
        <w:t xml:space="preserve">The principle of </w:t>
      </w:r>
      <w:r w:rsidR="00497623" w:rsidRPr="001B7D6B">
        <w:rPr>
          <w:rFonts w:asciiTheme="minorHAnsi" w:hAnsiTheme="minorHAnsi"/>
          <w:bCs/>
          <w:iCs/>
          <w:sz w:val="36"/>
          <w:szCs w:val="36"/>
        </w:rPr>
        <w:t>superposition</w:t>
      </w:r>
      <w:r w:rsidR="00497623" w:rsidRPr="001B7D6B">
        <w:rPr>
          <w:rFonts w:asciiTheme="minorHAnsi" w:hAnsiTheme="minorHAnsi"/>
          <w:bCs/>
          <w:sz w:val="36"/>
          <w:szCs w:val="36"/>
        </w:rPr>
        <w:t xml:space="preserve"> allows one to project the plasma drug concentration–time curve of a drug after multiple consecutive doses based on the plasma drug concentration–time curve obtained after a single dose. </w:t>
      </w:r>
    </w:p>
    <w:p w14:paraId="78223907" w14:textId="77777777" w:rsidR="0041643B" w:rsidRPr="001B7D6B" w:rsidRDefault="00497623" w:rsidP="0041643B">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The basic assumptions are that</w:t>
      </w:r>
    </w:p>
    <w:p w14:paraId="53F2BB13" w14:textId="77777777" w:rsidR="0041643B" w:rsidRPr="001B7D6B" w:rsidRDefault="006961F1" w:rsidP="0041643B">
      <w:pPr>
        <w:pStyle w:val="contentbody"/>
        <w:numPr>
          <w:ilvl w:val="0"/>
          <w:numId w:val="11"/>
        </w:numPr>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T</w:t>
      </w:r>
      <w:r w:rsidR="00497623" w:rsidRPr="001B7D6B">
        <w:rPr>
          <w:rFonts w:asciiTheme="minorHAnsi" w:hAnsiTheme="minorHAnsi"/>
          <w:bCs/>
          <w:sz w:val="36"/>
          <w:szCs w:val="36"/>
        </w:rPr>
        <w:t xml:space="preserve">he drug is eliminated by first-order </w:t>
      </w:r>
      <w:r w:rsidR="0041643B" w:rsidRPr="001B7D6B">
        <w:rPr>
          <w:rFonts w:asciiTheme="minorHAnsi" w:hAnsiTheme="minorHAnsi"/>
          <w:bCs/>
          <w:sz w:val="36"/>
          <w:szCs w:val="36"/>
        </w:rPr>
        <w:t xml:space="preserve">kinetics </w:t>
      </w:r>
      <w:r w:rsidR="00497623" w:rsidRPr="001B7D6B">
        <w:rPr>
          <w:rFonts w:asciiTheme="minorHAnsi" w:hAnsiTheme="minorHAnsi"/>
          <w:bCs/>
          <w:sz w:val="36"/>
          <w:szCs w:val="36"/>
        </w:rPr>
        <w:t xml:space="preserve"> </w:t>
      </w:r>
    </w:p>
    <w:p w14:paraId="21FFB9B8" w14:textId="77777777" w:rsidR="00497623" w:rsidRPr="001B7D6B" w:rsidRDefault="006961F1" w:rsidP="0041643B">
      <w:pPr>
        <w:pStyle w:val="contentbody"/>
        <w:numPr>
          <w:ilvl w:val="0"/>
          <w:numId w:val="11"/>
        </w:numPr>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The</w:t>
      </w:r>
      <w:r w:rsidR="00497623" w:rsidRPr="001B7D6B">
        <w:rPr>
          <w:rFonts w:asciiTheme="minorHAnsi" w:hAnsiTheme="minorHAnsi"/>
          <w:bCs/>
          <w:sz w:val="36"/>
          <w:szCs w:val="36"/>
        </w:rPr>
        <w:t xml:space="preserve"> pharmacokinetics of the drug after a single dose (first dose) are not alte</w:t>
      </w:r>
      <w:r w:rsidRPr="001B7D6B">
        <w:rPr>
          <w:rFonts w:asciiTheme="minorHAnsi" w:hAnsiTheme="minorHAnsi"/>
          <w:bCs/>
          <w:sz w:val="36"/>
          <w:szCs w:val="36"/>
        </w:rPr>
        <w:t>red after taking multiple doses</w:t>
      </w:r>
    </w:p>
    <w:p w14:paraId="6A849E4F" w14:textId="77777777" w:rsidR="0041643B" w:rsidRPr="001B7D6B" w:rsidRDefault="0060252D" w:rsidP="0041643B">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According to this principle the next dose will ove</w:t>
      </w:r>
      <w:r w:rsidR="006961F1" w:rsidRPr="001B7D6B">
        <w:rPr>
          <w:rFonts w:asciiTheme="minorHAnsi" w:hAnsiTheme="minorHAnsi"/>
          <w:bCs/>
          <w:sz w:val="36"/>
          <w:szCs w:val="36"/>
        </w:rPr>
        <w:t>r</w:t>
      </w:r>
      <w:r w:rsidRPr="001B7D6B">
        <w:rPr>
          <w:rFonts w:asciiTheme="minorHAnsi" w:hAnsiTheme="minorHAnsi"/>
          <w:bCs/>
          <w:sz w:val="36"/>
          <w:szCs w:val="36"/>
        </w:rPr>
        <w:t>lay the plasma profile of the previous one. This helps in predicting the plasma concentration after multiple dosing.</w:t>
      </w:r>
    </w:p>
    <w:p w14:paraId="7CBA2E10" w14:textId="77777777" w:rsidR="0041643B" w:rsidRPr="001B7D6B" w:rsidRDefault="00BE6D9C" w:rsidP="0041643B">
      <w:pPr>
        <w:pStyle w:val="contentbody"/>
        <w:numPr>
          <w:ilvl w:val="0"/>
          <w:numId w:val="12"/>
        </w:numPr>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 xml:space="preserve">There are situations, however, in which the superposition principle does not apply. In these cases, the </w:t>
      </w:r>
      <w:r w:rsidRPr="001B7D6B">
        <w:rPr>
          <w:rFonts w:asciiTheme="minorHAnsi" w:hAnsiTheme="minorHAnsi"/>
          <w:bCs/>
          <w:sz w:val="36"/>
          <w:szCs w:val="36"/>
        </w:rPr>
        <w:lastRenderedPageBreak/>
        <w:t>pharmacokinetics of the drug change after multiple dosing due</w:t>
      </w:r>
      <w:r w:rsidR="0055245E" w:rsidRPr="001B7D6B">
        <w:rPr>
          <w:rFonts w:asciiTheme="minorHAnsi" w:hAnsiTheme="minorHAnsi"/>
          <w:bCs/>
          <w:sz w:val="36"/>
          <w:szCs w:val="36"/>
        </w:rPr>
        <w:t xml:space="preserve"> to various factors: </w:t>
      </w:r>
    </w:p>
    <w:p w14:paraId="0D861533" w14:textId="77777777" w:rsidR="0055245E" w:rsidRPr="001B7D6B" w:rsidRDefault="0055245E" w:rsidP="0041643B">
      <w:pPr>
        <w:pStyle w:val="contentbody"/>
        <w:numPr>
          <w:ilvl w:val="0"/>
          <w:numId w:val="13"/>
        </w:numPr>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C</w:t>
      </w:r>
      <w:r w:rsidR="00BE6D9C" w:rsidRPr="001B7D6B">
        <w:rPr>
          <w:rFonts w:asciiTheme="minorHAnsi" w:hAnsiTheme="minorHAnsi"/>
          <w:bCs/>
          <w:sz w:val="36"/>
          <w:szCs w:val="36"/>
        </w:rPr>
        <w:t>hanging</w:t>
      </w:r>
      <w:r w:rsidRPr="001B7D6B">
        <w:rPr>
          <w:rFonts w:asciiTheme="minorHAnsi" w:hAnsiTheme="minorHAnsi"/>
          <w:bCs/>
          <w:sz w:val="36"/>
          <w:szCs w:val="36"/>
        </w:rPr>
        <w:t xml:space="preserve"> pathophysiology in the patient</w:t>
      </w:r>
    </w:p>
    <w:p w14:paraId="6BE802E4" w14:textId="77777777" w:rsidR="0055245E" w:rsidRPr="001B7D6B" w:rsidRDefault="0055245E" w:rsidP="0041643B">
      <w:pPr>
        <w:pStyle w:val="contentbody"/>
        <w:numPr>
          <w:ilvl w:val="0"/>
          <w:numId w:val="13"/>
        </w:numPr>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S</w:t>
      </w:r>
      <w:r w:rsidR="00BE6D9C" w:rsidRPr="001B7D6B">
        <w:rPr>
          <w:rFonts w:asciiTheme="minorHAnsi" w:hAnsiTheme="minorHAnsi"/>
          <w:bCs/>
          <w:sz w:val="36"/>
          <w:szCs w:val="36"/>
        </w:rPr>
        <w:t>atu</w:t>
      </w:r>
      <w:r w:rsidRPr="001B7D6B">
        <w:rPr>
          <w:rFonts w:asciiTheme="minorHAnsi" w:hAnsiTheme="minorHAnsi"/>
          <w:bCs/>
          <w:sz w:val="36"/>
          <w:szCs w:val="36"/>
        </w:rPr>
        <w:t>ration of a drug carrier system</w:t>
      </w:r>
    </w:p>
    <w:p w14:paraId="3EC3DBF7" w14:textId="77777777" w:rsidR="0055245E" w:rsidRPr="001B7D6B" w:rsidRDefault="0055245E" w:rsidP="0041643B">
      <w:pPr>
        <w:pStyle w:val="contentbody"/>
        <w:numPr>
          <w:ilvl w:val="0"/>
          <w:numId w:val="13"/>
        </w:numPr>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Enzyme induction</w:t>
      </w:r>
      <w:r w:rsidR="00BE6D9C" w:rsidRPr="001B7D6B">
        <w:rPr>
          <w:rFonts w:asciiTheme="minorHAnsi" w:hAnsiTheme="minorHAnsi"/>
          <w:bCs/>
          <w:sz w:val="36"/>
          <w:szCs w:val="36"/>
        </w:rPr>
        <w:t xml:space="preserve"> </w:t>
      </w:r>
    </w:p>
    <w:p w14:paraId="7ADA6560" w14:textId="77777777" w:rsidR="0055245E" w:rsidRPr="001B7D6B" w:rsidRDefault="0055245E" w:rsidP="0041643B">
      <w:pPr>
        <w:pStyle w:val="contentbody"/>
        <w:numPr>
          <w:ilvl w:val="0"/>
          <w:numId w:val="13"/>
        </w:numPr>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Enzyme inhibition</w:t>
      </w:r>
      <w:r w:rsidR="00BE6D9C" w:rsidRPr="001B7D6B">
        <w:rPr>
          <w:rFonts w:asciiTheme="minorHAnsi" w:hAnsiTheme="minorHAnsi"/>
          <w:bCs/>
          <w:sz w:val="36"/>
          <w:szCs w:val="36"/>
        </w:rPr>
        <w:t xml:space="preserve"> </w:t>
      </w:r>
    </w:p>
    <w:p w14:paraId="276FFB21" w14:textId="77777777" w:rsidR="00BE6D9C" w:rsidRPr="001B7D6B" w:rsidRDefault="00BE6D9C"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Drugs that follow nonlinear pharmacokinetics generally do not have predictable plasma drug concentrations after multiple doses using the superposition principle.</w:t>
      </w:r>
    </w:p>
    <w:p w14:paraId="0E01E028" w14:textId="77777777" w:rsidR="00BE6D9C" w:rsidRPr="001B7D6B" w:rsidRDefault="00BE6D9C" w:rsidP="00C05503">
      <w:pPr>
        <w:pStyle w:val="contentbody"/>
        <w:spacing w:before="0" w:beforeAutospacing="0" w:after="0" w:afterAutospacing="0" w:line="276" w:lineRule="auto"/>
        <w:rPr>
          <w:rFonts w:asciiTheme="minorHAnsi" w:hAnsiTheme="minorHAnsi"/>
          <w:bCs/>
          <w:sz w:val="36"/>
          <w:szCs w:val="36"/>
        </w:rPr>
      </w:pPr>
    </w:p>
    <w:p w14:paraId="790116B9" w14:textId="77777777" w:rsidR="00BE6D9C" w:rsidRPr="009E6E32" w:rsidRDefault="008F0B22" w:rsidP="009E6E32">
      <w:pPr>
        <w:pStyle w:val="contentbody"/>
        <w:spacing w:before="0" w:beforeAutospacing="0" w:after="0" w:afterAutospacing="0" w:line="276" w:lineRule="auto"/>
        <w:rPr>
          <w:rFonts w:asciiTheme="minorHAnsi" w:hAnsiTheme="minorHAnsi"/>
          <w:bCs/>
          <w:color w:val="365F91" w:themeColor="accent1" w:themeShade="BF"/>
          <w:sz w:val="40"/>
          <w:szCs w:val="40"/>
        </w:rPr>
      </w:pPr>
      <w:r>
        <w:rPr>
          <w:rFonts w:asciiTheme="minorHAnsi" w:hAnsiTheme="minorHAnsi"/>
          <w:bCs/>
          <w:color w:val="365F91" w:themeColor="accent1" w:themeShade="BF"/>
          <w:sz w:val="48"/>
          <w:szCs w:val="48"/>
        </w:rPr>
        <w:t xml:space="preserve">9)DRUG </w:t>
      </w:r>
      <w:r w:rsidRPr="008F0B22">
        <w:rPr>
          <w:rFonts w:asciiTheme="minorHAnsi" w:hAnsiTheme="minorHAnsi"/>
          <w:bCs/>
          <w:color w:val="365F91" w:themeColor="accent1" w:themeShade="BF"/>
          <w:sz w:val="48"/>
          <w:szCs w:val="48"/>
        </w:rPr>
        <w:t>ACCUMULATION</w:t>
      </w:r>
      <w:r>
        <w:rPr>
          <w:rFonts w:asciiTheme="minorHAnsi" w:hAnsiTheme="minorHAnsi"/>
          <w:bCs/>
          <w:color w:val="365F91" w:themeColor="accent1" w:themeShade="BF"/>
          <w:sz w:val="48"/>
          <w:szCs w:val="48"/>
        </w:rPr>
        <w:t>:</w:t>
      </w:r>
      <w:r w:rsidR="001404D6" w:rsidRPr="00755D72">
        <w:rPr>
          <w:rFonts w:asciiTheme="minorHAnsi" w:hAnsiTheme="minorHAnsi"/>
          <w:bCs/>
          <w:sz w:val="48"/>
          <w:szCs w:val="48"/>
        </w:rPr>
        <w:t xml:space="preserve"> </w:t>
      </w:r>
      <w:r w:rsidR="00BE6D9C" w:rsidRPr="001B7D6B">
        <w:rPr>
          <w:rFonts w:asciiTheme="minorHAnsi" w:hAnsiTheme="minorHAnsi"/>
          <w:bCs/>
          <w:sz w:val="36"/>
          <w:szCs w:val="36"/>
        </w:rPr>
        <w:t>If the drug is administered at a fixed dose and a fixed dosage interval, as is the case with multiple-dose regimens, the amount of drug in</w:t>
      </w:r>
      <w:r w:rsidR="00184F34" w:rsidRPr="001B7D6B">
        <w:rPr>
          <w:rFonts w:asciiTheme="minorHAnsi" w:hAnsiTheme="minorHAnsi"/>
          <w:bCs/>
          <w:sz w:val="36"/>
          <w:szCs w:val="36"/>
        </w:rPr>
        <w:t xml:space="preserve"> the body will increase and until a </w:t>
      </w:r>
      <w:r w:rsidR="006961F1" w:rsidRPr="001B7D6B">
        <w:rPr>
          <w:rFonts w:asciiTheme="minorHAnsi" w:hAnsiTheme="minorHAnsi"/>
          <w:bCs/>
          <w:sz w:val="36"/>
          <w:szCs w:val="36"/>
        </w:rPr>
        <w:t>plateau</w:t>
      </w:r>
      <w:r w:rsidR="00184F34" w:rsidRPr="001B7D6B">
        <w:rPr>
          <w:rFonts w:asciiTheme="minorHAnsi" w:hAnsiTheme="minorHAnsi"/>
          <w:bCs/>
          <w:sz w:val="36"/>
          <w:szCs w:val="36"/>
        </w:rPr>
        <w:t xml:space="preserve"> is obtained that is steady state concentration.</w:t>
      </w:r>
      <w:r w:rsidR="00BE6D9C" w:rsidRPr="001B7D6B">
        <w:rPr>
          <w:rFonts w:asciiTheme="minorHAnsi" w:hAnsiTheme="minorHAnsi"/>
          <w:bCs/>
          <w:sz w:val="36"/>
          <w:szCs w:val="36"/>
        </w:rPr>
        <w:t xml:space="preserve"> When the second dose is given after a time interval shorter than the time required </w:t>
      </w:r>
      <w:r w:rsidR="00113AE7" w:rsidRPr="001B7D6B">
        <w:rPr>
          <w:rFonts w:asciiTheme="minorHAnsi" w:hAnsiTheme="minorHAnsi"/>
          <w:bCs/>
          <w:sz w:val="36"/>
          <w:szCs w:val="36"/>
        </w:rPr>
        <w:t xml:space="preserve">for complete elimination of </w:t>
      </w:r>
      <w:r w:rsidR="00BE6D9C" w:rsidRPr="001B7D6B">
        <w:rPr>
          <w:rFonts w:asciiTheme="minorHAnsi" w:hAnsiTheme="minorHAnsi"/>
          <w:bCs/>
          <w:sz w:val="36"/>
          <w:szCs w:val="36"/>
        </w:rPr>
        <w:t xml:space="preserve">the previous dose, </w:t>
      </w:r>
      <w:r w:rsidR="00113AE7" w:rsidRPr="001B7D6B">
        <w:rPr>
          <w:rFonts w:asciiTheme="minorHAnsi" w:hAnsiTheme="minorHAnsi"/>
          <w:bCs/>
          <w:sz w:val="36"/>
          <w:szCs w:val="36"/>
        </w:rPr>
        <w:t xml:space="preserve">the resulting peak plasma concentration will be higher than after the first dose. This is termed as </w:t>
      </w:r>
      <w:r w:rsidR="00BE6D9C" w:rsidRPr="001B7D6B">
        <w:rPr>
          <w:rFonts w:asciiTheme="minorHAnsi" w:hAnsiTheme="minorHAnsi"/>
          <w:bCs/>
          <w:i/>
          <w:iCs/>
          <w:sz w:val="36"/>
          <w:szCs w:val="36"/>
        </w:rPr>
        <w:t>drug accumulation</w:t>
      </w:r>
      <w:r w:rsidR="009F2CCC" w:rsidRPr="001B7D6B">
        <w:rPr>
          <w:rFonts w:asciiTheme="minorHAnsi" w:hAnsiTheme="minorHAnsi"/>
          <w:bCs/>
          <w:i/>
          <w:iCs/>
          <w:sz w:val="36"/>
          <w:szCs w:val="36"/>
        </w:rPr>
        <w:t>.</w:t>
      </w:r>
      <w:r w:rsidR="00BE6D9C" w:rsidRPr="001B7D6B">
        <w:rPr>
          <w:rFonts w:asciiTheme="minorHAnsi" w:hAnsiTheme="minorHAnsi"/>
          <w:bCs/>
          <w:sz w:val="36"/>
          <w:szCs w:val="36"/>
        </w:rPr>
        <w:t xml:space="preserve"> </w:t>
      </w:r>
      <w:proofErr w:type="gramStart"/>
      <w:r w:rsidR="00BE6D9C" w:rsidRPr="001B7D6B">
        <w:rPr>
          <w:rFonts w:asciiTheme="minorHAnsi" w:hAnsiTheme="minorHAnsi"/>
          <w:bCs/>
          <w:sz w:val="36"/>
          <w:szCs w:val="36"/>
        </w:rPr>
        <w:t>However</w:t>
      </w:r>
      <w:proofErr w:type="gramEnd"/>
      <w:r w:rsidR="00EE56FC" w:rsidRPr="001B7D6B">
        <w:rPr>
          <w:rFonts w:asciiTheme="minorHAnsi" w:hAnsiTheme="minorHAnsi"/>
          <w:bCs/>
          <w:sz w:val="36"/>
          <w:szCs w:val="36"/>
        </w:rPr>
        <w:t xml:space="preserve"> there will be no drug accumulation</w:t>
      </w:r>
      <w:r w:rsidR="00BE6D9C" w:rsidRPr="001B7D6B">
        <w:rPr>
          <w:rFonts w:asciiTheme="minorHAnsi" w:hAnsiTheme="minorHAnsi"/>
          <w:bCs/>
          <w:sz w:val="36"/>
          <w:szCs w:val="36"/>
        </w:rPr>
        <w:t xml:space="preserve"> if the second dose is given after a time interval longer than the time required </w:t>
      </w:r>
      <w:r w:rsidR="007F3BA2" w:rsidRPr="001B7D6B">
        <w:rPr>
          <w:rFonts w:asciiTheme="minorHAnsi" w:hAnsiTheme="minorHAnsi"/>
          <w:bCs/>
          <w:sz w:val="36"/>
          <w:szCs w:val="36"/>
        </w:rPr>
        <w:t>for complete elimination of</w:t>
      </w:r>
      <w:r w:rsidR="00BE6D9C" w:rsidRPr="001B7D6B">
        <w:rPr>
          <w:rFonts w:asciiTheme="minorHAnsi" w:hAnsiTheme="minorHAnsi"/>
          <w:bCs/>
          <w:sz w:val="36"/>
          <w:szCs w:val="36"/>
        </w:rPr>
        <w:t xml:space="preserve"> the previous dose, drug will not accumulate</w:t>
      </w:r>
      <w:r w:rsidR="00EE56FC" w:rsidRPr="001B7D6B">
        <w:rPr>
          <w:rFonts w:asciiTheme="minorHAnsi" w:hAnsiTheme="minorHAnsi"/>
          <w:bCs/>
          <w:sz w:val="36"/>
          <w:szCs w:val="36"/>
        </w:rPr>
        <w:t>.</w:t>
      </w:r>
    </w:p>
    <w:p w14:paraId="39D1C040" w14:textId="77777777" w:rsidR="00530627" w:rsidRPr="001B7D6B" w:rsidRDefault="00530627" w:rsidP="00C05503">
      <w:pPr>
        <w:pStyle w:val="contentbody"/>
        <w:spacing w:before="0" w:beforeAutospacing="0" w:after="0" w:afterAutospacing="0" w:line="276" w:lineRule="auto"/>
        <w:rPr>
          <w:rFonts w:asciiTheme="minorHAnsi" w:hAnsiTheme="minorHAnsi"/>
          <w:bCs/>
          <w:sz w:val="36"/>
          <w:szCs w:val="36"/>
        </w:rPr>
      </w:pPr>
    </w:p>
    <w:p w14:paraId="3EC939A2" w14:textId="77777777" w:rsidR="0048767A" w:rsidRPr="008F0B22" w:rsidRDefault="008F0B22" w:rsidP="008F0B22">
      <w:pPr>
        <w:pStyle w:val="contentbody"/>
        <w:spacing w:before="0" w:beforeAutospacing="0" w:after="0" w:afterAutospacing="0" w:line="276" w:lineRule="auto"/>
        <w:rPr>
          <w:rFonts w:asciiTheme="minorHAnsi" w:hAnsiTheme="minorHAnsi"/>
          <w:bCs/>
          <w:color w:val="17365D" w:themeColor="text2" w:themeShade="BF"/>
          <w:sz w:val="48"/>
          <w:szCs w:val="48"/>
        </w:rPr>
      </w:pPr>
      <w:r>
        <w:rPr>
          <w:rFonts w:asciiTheme="minorHAnsi" w:hAnsiTheme="minorHAnsi"/>
          <w:bCs/>
          <w:color w:val="17365D" w:themeColor="text2" w:themeShade="BF"/>
          <w:sz w:val="48"/>
          <w:szCs w:val="48"/>
        </w:rPr>
        <w:lastRenderedPageBreak/>
        <w:t>10)PLASMA PROFILE AFTER MULTIPLE-DOSAGRE REGIMENS:</w:t>
      </w:r>
      <w:r w:rsidR="001404D6" w:rsidRPr="001B7D6B">
        <w:rPr>
          <w:rFonts w:asciiTheme="minorHAnsi" w:hAnsiTheme="minorHAnsi"/>
          <w:bCs/>
          <w:sz w:val="36"/>
          <w:szCs w:val="36"/>
        </w:rPr>
        <w:t xml:space="preserve"> </w:t>
      </w:r>
      <w:r w:rsidR="0048767A" w:rsidRPr="001B7D6B">
        <w:rPr>
          <w:rFonts w:asciiTheme="minorHAnsi" w:hAnsiTheme="minorHAnsi"/>
          <w:bCs/>
          <w:sz w:val="36"/>
          <w:szCs w:val="36"/>
        </w:rPr>
        <w:t>Drug accumulation during multiple dosage regimen results in increasing drug concentration until a steady state is achieved. At steady state the plasma concentration fluctuates between the maximum concentration C</w:t>
      </w:r>
      <w:r w:rsidR="0048767A" w:rsidRPr="001B7D6B">
        <w:rPr>
          <w:rFonts w:asciiTheme="minorHAnsi" w:hAnsiTheme="minorHAnsi"/>
          <w:bCs/>
          <w:sz w:val="36"/>
          <w:szCs w:val="36"/>
          <w:vertAlign w:val="subscript"/>
        </w:rPr>
        <w:t>max</w:t>
      </w:r>
      <w:r w:rsidR="0048767A" w:rsidRPr="001B7D6B">
        <w:rPr>
          <w:rFonts w:asciiTheme="minorHAnsi" w:hAnsiTheme="minorHAnsi"/>
          <w:bCs/>
          <w:sz w:val="36"/>
          <w:szCs w:val="36"/>
        </w:rPr>
        <w:t xml:space="preserve"> and minimum </w:t>
      </w:r>
      <w:r w:rsidR="00AA27E1" w:rsidRPr="001B7D6B">
        <w:rPr>
          <w:rFonts w:asciiTheme="minorHAnsi" w:hAnsiTheme="minorHAnsi"/>
          <w:bCs/>
          <w:sz w:val="36"/>
          <w:szCs w:val="36"/>
        </w:rPr>
        <w:t>concentration</w:t>
      </w:r>
      <w:r w:rsidR="0048767A" w:rsidRPr="001B7D6B">
        <w:rPr>
          <w:rFonts w:asciiTheme="minorHAnsi" w:hAnsiTheme="minorHAnsi"/>
          <w:bCs/>
          <w:sz w:val="36"/>
          <w:szCs w:val="36"/>
        </w:rPr>
        <w:t xml:space="preserve"> C</w:t>
      </w:r>
      <w:r w:rsidR="0048767A" w:rsidRPr="001B7D6B">
        <w:rPr>
          <w:rFonts w:asciiTheme="minorHAnsi" w:hAnsiTheme="minorHAnsi"/>
          <w:bCs/>
          <w:sz w:val="36"/>
          <w:szCs w:val="36"/>
          <w:vertAlign w:val="subscript"/>
        </w:rPr>
        <w:t>min</w:t>
      </w:r>
      <w:r w:rsidR="0048767A" w:rsidRPr="001B7D6B">
        <w:rPr>
          <w:rFonts w:asciiTheme="minorHAnsi" w:hAnsiTheme="minorHAnsi"/>
          <w:bCs/>
          <w:sz w:val="36"/>
          <w:szCs w:val="36"/>
        </w:rPr>
        <w:t>.</w:t>
      </w:r>
      <w:r w:rsidR="002B6A15" w:rsidRPr="001B7D6B">
        <w:rPr>
          <w:rFonts w:asciiTheme="minorHAnsi" w:hAnsiTheme="minorHAnsi"/>
          <w:bCs/>
          <w:sz w:val="36"/>
          <w:szCs w:val="36"/>
        </w:rPr>
        <w:t xml:space="preserve"> </w:t>
      </w:r>
      <w:r w:rsidR="0041643B" w:rsidRPr="001B7D6B">
        <w:rPr>
          <w:rFonts w:asciiTheme="minorHAnsi" w:hAnsiTheme="minorHAnsi"/>
          <w:bCs/>
          <w:sz w:val="36"/>
          <w:szCs w:val="36"/>
        </w:rPr>
        <w:t xml:space="preserve">Once a steady state is </w:t>
      </w:r>
      <w:proofErr w:type="gramStart"/>
      <w:r w:rsidR="0041643B" w:rsidRPr="001B7D6B">
        <w:rPr>
          <w:rFonts w:asciiTheme="minorHAnsi" w:hAnsiTheme="minorHAnsi"/>
          <w:bCs/>
          <w:sz w:val="36"/>
          <w:szCs w:val="36"/>
        </w:rPr>
        <w:t xml:space="preserve">achieved  </w:t>
      </w:r>
      <w:r w:rsidR="00391E30" w:rsidRPr="001B7D6B">
        <w:rPr>
          <w:rFonts w:asciiTheme="minorHAnsi" w:hAnsiTheme="minorHAnsi"/>
          <w:bCs/>
          <w:sz w:val="36"/>
          <w:szCs w:val="36"/>
        </w:rPr>
        <w:t>C</w:t>
      </w:r>
      <w:r w:rsidR="00391E30" w:rsidRPr="001B7D6B">
        <w:rPr>
          <w:rFonts w:asciiTheme="minorHAnsi" w:hAnsiTheme="minorHAnsi"/>
          <w:bCs/>
          <w:sz w:val="36"/>
          <w:szCs w:val="36"/>
          <w:vertAlign w:val="subscript"/>
        </w:rPr>
        <w:t>max</w:t>
      </w:r>
      <w:proofErr w:type="gramEnd"/>
      <w:r w:rsidR="00391E30" w:rsidRPr="001B7D6B">
        <w:rPr>
          <w:rFonts w:asciiTheme="minorHAnsi" w:hAnsiTheme="minorHAnsi"/>
          <w:bCs/>
          <w:sz w:val="36"/>
          <w:szCs w:val="36"/>
        </w:rPr>
        <w:t xml:space="preserve"> </w:t>
      </w:r>
      <w:r w:rsidR="0041643B" w:rsidRPr="001B7D6B">
        <w:rPr>
          <w:rFonts w:asciiTheme="minorHAnsi" w:hAnsiTheme="minorHAnsi"/>
          <w:bCs/>
          <w:sz w:val="36"/>
          <w:szCs w:val="36"/>
        </w:rPr>
        <w:t>and</w:t>
      </w:r>
      <w:r w:rsidR="00391E30" w:rsidRPr="001B7D6B">
        <w:rPr>
          <w:rFonts w:asciiTheme="minorHAnsi" w:hAnsiTheme="minorHAnsi"/>
          <w:bCs/>
          <w:sz w:val="36"/>
          <w:szCs w:val="36"/>
        </w:rPr>
        <w:t xml:space="preserve"> C</w:t>
      </w:r>
      <w:r w:rsidR="00391E30" w:rsidRPr="001B7D6B">
        <w:rPr>
          <w:rFonts w:asciiTheme="minorHAnsi" w:hAnsiTheme="minorHAnsi"/>
          <w:bCs/>
          <w:sz w:val="36"/>
          <w:szCs w:val="36"/>
          <w:vertAlign w:val="subscript"/>
        </w:rPr>
        <w:t>min</w:t>
      </w:r>
      <w:r w:rsidR="0041643B" w:rsidRPr="001B7D6B">
        <w:rPr>
          <w:rFonts w:asciiTheme="minorHAnsi" w:hAnsiTheme="minorHAnsi"/>
          <w:bCs/>
          <w:sz w:val="36"/>
          <w:szCs w:val="36"/>
        </w:rPr>
        <w:t xml:space="preserve"> </w:t>
      </w:r>
      <w:r w:rsidR="00391E30" w:rsidRPr="001B7D6B">
        <w:rPr>
          <w:rFonts w:asciiTheme="minorHAnsi" w:hAnsiTheme="minorHAnsi"/>
          <w:bCs/>
          <w:sz w:val="36"/>
          <w:szCs w:val="36"/>
        </w:rPr>
        <w:t>are constant and remain unchanged from dose to dose.</w:t>
      </w:r>
      <w:r w:rsidR="004174DE" w:rsidRPr="001B7D6B">
        <w:rPr>
          <w:rFonts w:asciiTheme="minorHAnsi" w:hAnsiTheme="minorHAnsi"/>
          <w:bCs/>
          <w:sz w:val="36"/>
          <w:szCs w:val="36"/>
        </w:rPr>
        <w:t xml:space="preserve"> </w:t>
      </w:r>
      <w:r w:rsidR="002B6A15" w:rsidRPr="001B7D6B">
        <w:rPr>
          <w:rFonts w:asciiTheme="minorHAnsi" w:hAnsiTheme="minorHAnsi"/>
          <w:bCs/>
          <w:sz w:val="36"/>
          <w:szCs w:val="36"/>
        </w:rPr>
        <w:t>C</w:t>
      </w:r>
      <w:r w:rsidR="002B6A15" w:rsidRPr="001B7D6B">
        <w:rPr>
          <w:rFonts w:asciiTheme="minorHAnsi" w:hAnsiTheme="minorHAnsi"/>
          <w:bCs/>
          <w:sz w:val="36"/>
          <w:szCs w:val="36"/>
          <w:vertAlign w:val="subscript"/>
        </w:rPr>
        <w:t>max</w:t>
      </w:r>
      <w:r w:rsidR="002B6A15" w:rsidRPr="001B7D6B">
        <w:rPr>
          <w:rFonts w:asciiTheme="minorHAnsi" w:hAnsiTheme="minorHAnsi"/>
          <w:bCs/>
          <w:sz w:val="36"/>
          <w:szCs w:val="36"/>
        </w:rPr>
        <w:t xml:space="preserve"> is an indicator of the drug toxicity and drug accumulation.</w:t>
      </w:r>
      <w:r w:rsidR="0048767A" w:rsidRPr="001B7D6B">
        <w:rPr>
          <w:rFonts w:asciiTheme="minorHAnsi" w:hAnsiTheme="minorHAnsi"/>
          <w:bCs/>
          <w:sz w:val="36"/>
          <w:szCs w:val="36"/>
        </w:rPr>
        <w:t xml:space="preserve">  </w:t>
      </w:r>
      <w:r w:rsidR="003454D6" w:rsidRPr="001B7D6B">
        <w:rPr>
          <w:rFonts w:asciiTheme="minorHAnsi" w:hAnsiTheme="minorHAnsi"/>
          <w:bCs/>
          <w:sz w:val="36"/>
          <w:szCs w:val="36"/>
        </w:rPr>
        <w:t>C</w:t>
      </w:r>
      <w:r w:rsidR="00391E30" w:rsidRPr="001B7D6B">
        <w:rPr>
          <w:rFonts w:asciiTheme="minorHAnsi" w:hAnsiTheme="minorHAnsi"/>
          <w:bCs/>
          <w:sz w:val="36"/>
          <w:szCs w:val="36"/>
          <w:vertAlign w:val="subscript"/>
        </w:rPr>
        <w:t>max</w:t>
      </w:r>
      <w:r w:rsidR="003454D6" w:rsidRPr="001B7D6B">
        <w:rPr>
          <w:rFonts w:asciiTheme="minorHAnsi" w:hAnsiTheme="minorHAnsi"/>
          <w:bCs/>
          <w:sz w:val="36"/>
          <w:szCs w:val="36"/>
        </w:rPr>
        <w:t xml:space="preserve"> at</w:t>
      </w:r>
      <w:r w:rsidR="007F3BA2" w:rsidRPr="001B7D6B">
        <w:rPr>
          <w:rFonts w:asciiTheme="minorHAnsi" w:hAnsiTheme="minorHAnsi"/>
          <w:bCs/>
          <w:sz w:val="36"/>
          <w:szCs w:val="36"/>
        </w:rPr>
        <w:t xml:space="preserve"> s</w:t>
      </w:r>
      <w:r w:rsidR="00391E30" w:rsidRPr="001B7D6B">
        <w:rPr>
          <w:rFonts w:asciiTheme="minorHAnsi" w:hAnsiTheme="minorHAnsi"/>
          <w:bCs/>
          <w:sz w:val="36"/>
          <w:szCs w:val="36"/>
        </w:rPr>
        <w:t>teady state Css</w:t>
      </w:r>
      <w:r w:rsidR="00391E30" w:rsidRPr="001B7D6B">
        <w:rPr>
          <w:rFonts w:asciiTheme="minorHAnsi" w:hAnsiTheme="minorHAnsi"/>
          <w:bCs/>
          <w:sz w:val="36"/>
          <w:szCs w:val="36"/>
          <w:vertAlign w:val="subscript"/>
        </w:rPr>
        <w:t>max</w:t>
      </w:r>
      <w:r w:rsidR="003454D6" w:rsidRPr="001B7D6B">
        <w:rPr>
          <w:rFonts w:asciiTheme="minorHAnsi" w:hAnsiTheme="minorHAnsi"/>
          <w:bCs/>
          <w:sz w:val="36"/>
          <w:szCs w:val="36"/>
        </w:rPr>
        <w:t xml:space="preserve"> </w:t>
      </w:r>
      <w:r w:rsidR="00391E30" w:rsidRPr="001B7D6B">
        <w:rPr>
          <w:rFonts w:asciiTheme="minorHAnsi" w:hAnsiTheme="minorHAnsi"/>
          <w:bCs/>
          <w:sz w:val="36"/>
          <w:szCs w:val="36"/>
        </w:rPr>
        <w:t>and C</w:t>
      </w:r>
      <w:r w:rsidR="00391E30" w:rsidRPr="001B7D6B">
        <w:rPr>
          <w:rFonts w:asciiTheme="minorHAnsi" w:hAnsiTheme="minorHAnsi"/>
          <w:bCs/>
          <w:sz w:val="36"/>
          <w:szCs w:val="36"/>
          <w:vertAlign w:val="subscript"/>
        </w:rPr>
        <w:t>min</w:t>
      </w:r>
      <w:r w:rsidR="003454D6" w:rsidRPr="001B7D6B">
        <w:rPr>
          <w:rFonts w:asciiTheme="minorHAnsi" w:hAnsiTheme="minorHAnsi"/>
          <w:bCs/>
          <w:sz w:val="36"/>
          <w:szCs w:val="36"/>
        </w:rPr>
        <w:t xml:space="preserve"> at steady state Css</w:t>
      </w:r>
      <w:r w:rsidR="00391E30" w:rsidRPr="001B7D6B">
        <w:rPr>
          <w:rFonts w:asciiTheme="minorHAnsi" w:hAnsiTheme="minorHAnsi"/>
          <w:bCs/>
          <w:sz w:val="36"/>
          <w:szCs w:val="36"/>
          <w:vertAlign w:val="subscript"/>
        </w:rPr>
        <w:t>min</w:t>
      </w:r>
      <w:r w:rsidR="003454D6" w:rsidRPr="001B7D6B">
        <w:rPr>
          <w:rFonts w:asciiTheme="minorHAnsi" w:hAnsiTheme="minorHAnsi"/>
          <w:bCs/>
          <w:sz w:val="36"/>
          <w:szCs w:val="36"/>
        </w:rPr>
        <w:t xml:space="preserve"> after IV administration are calculated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800"/>
        <w:gridCol w:w="90"/>
      </w:tblGrid>
      <w:tr w:rsidR="007F3BA2" w:rsidRPr="001B7D6B" w14:paraId="4065E02A" w14:textId="77777777" w:rsidTr="00AC65F0">
        <w:trPr>
          <w:gridAfter w:val="1"/>
          <w:wAfter w:w="90" w:type="dxa"/>
        </w:trPr>
        <w:tc>
          <w:tcPr>
            <w:tcW w:w="1548" w:type="dxa"/>
            <w:vMerge w:val="restart"/>
            <w:vAlign w:val="center"/>
          </w:tcPr>
          <w:p w14:paraId="48B4C249" w14:textId="77777777" w:rsidR="007F3BA2" w:rsidRPr="001B7D6B" w:rsidRDefault="007F3BA2" w:rsidP="00C05503">
            <w:pPr>
              <w:pStyle w:val="contentbody"/>
              <w:spacing w:before="0" w:beforeAutospacing="0" w:after="0" w:afterAutospacing="0" w:line="276" w:lineRule="auto"/>
              <w:jc w:val="center"/>
              <w:rPr>
                <w:rFonts w:asciiTheme="minorHAnsi" w:hAnsiTheme="minorHAnsi"/>
                <w:bCs/>
                <w:sz w:val="36"/>
                <w:szCs w:val="36"/>
              </w:rPr>
            </w:pPr>
            <w:r w:rsidRPr="001B7D6B">
              <w:rPr>
                <w:rFonts w:asciiTheme="minorHAnsi" w:hAnsiTheme="minorHAnsi"/>
                <w:bCs/>
                <w:sz w:val="36"/>
                <w:szCs w:val="36"/>
              </w:rPr>
              <w:t xml:space="preserve">Css </w:t>
            </w:r>
            <w:r w:rsidRPr="001B7D6B">
              <w:rPr>
                <w:rFonts w:asciiTheme="minorHAnsi" w:hAnsiTheme="minorHAnsi"/>
                <w:bCs/>
                <w:sz w:val="36"/>
                <w:szCs w:val="36"/>
                <w:vertAlign w:val="subscript"/>
              </w:rPr>
              <w:t xml:space="preserve">max </w:t>
            </w:r>
            <w:r w:rsidRPr="001B7D6B">
              <w:rPr>
                <w:rFonts w:asciiTheme="minorHAnsi" w:hAnsiTheme="minorHAnsi"/>
                <w:bCs/>
                <w:sz w:val="36"/>
                <w:szCs w:val="36"/>
              </w:rPr>
              <w:t>=</w:t>
            </w:r>
          </w:p>
        </w:tc>
        <w:tc>
          <w:tcPr>
            <w:tcW w:w="1800" w:type="dxa"/>
            <w:tcBorders>
              <w:bottom w:val="single" w:sz="4" w:space="0" w:color="auto"/>
            </w:tcBorders>
          </w:tcPr>
          <w:p w14:paraId="598E3A77" w14:textId="77777777" w:rsidR="007F3BA2" w:rsidRPr="001B7D6B" w:rsidRDefault="007F3BA2" w:rsidP="00C05503">
            <w:pPr>
              <w:pStyle w:val="contentbody"/>
              <w:spacing w:before="0" w:beforeAutospacing="0" w:after="0" w:afterAutospacing="0" w:line="276" w:lineRule="auto"/>
              <w:jc w:val="center"/>
              <w:rPr>
                <w:rFonts w:asciiTheme="minorHAnsi" w:hAnsiTheme="minorHAnsi"/>
                <w:bCs/>
                <w:sz w:val="36"/>
                <w:szCs w:val="36"/>
              </w:rPr>
            </w:pPr>
            <w:r w:rsidRPr="001B7D6B">
              <w:rPr>
                <w:rFonts w:asciiTheme="minorHAnsi" w:hAnsiTheme="minorHAnsi"/>
                <w:bCs/>
                <w:sz w:val="36"/>
                <w:szCs w:val="36"/>
              </w:rPr>
              <w:t>D</w:t>
            </w:r>
          </w:p>
        </w:tc>
      </w:tr>
      <w:tr w:rsidR="007F3BA2" w:rsidRPr="001B7D6B" w14:paraId="698C1519" w14:textId="77777777" w:rsidTr="00755D72">
        <w:tc>
          <w:tcPr>
            <w:tcW w:w="1548" w:type="dxa"/>
            <w:vMerge/>
          </w:tcPr>
          <w:p w14:paraId="1F558B8B" w14:textId="77777777" w:rsidR="007F3BA2" w:rsidRPr="001B7D6B" w:rsidRDefault="007F3BA2" w:rsidP="00C05503">
            <w:pPr>
              <w:pStyle w:val="contentbody"/>
              <w:spacing w:before="0" w:beforeAutospacing="0" w:after="0" w:afterAutospacing="0" w:line="276" w:lineRule="auto"/>
              <w:rPr>
                <w:rFonts w:asciiTheme="minorHAnsi" w:hAnsiTheme="minorHAnsi"/>
                <w:bCs/>
                <w:sz w:val="36"/>
                <w:szCs w:val="36"/>
              </w:rPr>
            </w:pPr>
          </w:p>
        </w:tc>
        <w:tc>
          <w:tcPr>
            <w:tcW w:w="1890" w:type="dxa"/>
            <w:gridSpan w:val="2"/>
            <w:tcBorders>
              <w:top w:val="single" w:sz="4" w:space="0" w:color="auto"/>
            </w:tcBorders>
          </w:tcPr>
          <w:p w14:paraId="2FD716A2" w14:textId="77777777" w:rsidR="007F3BA2" w:rsidRPr="001B7D6B" w:rsidRDefault="007F3BA2" w:rsidP="00391E30">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Vd (1-</w:t>
            </w:r>
            <w:r w:rsidR="00391E30" w:rsidRPr="001B7D6B">
              <w:rPr>
                <w:rFonts w:asciiTheme="minorHAnsi" w:hAnsiTheme="minorHAnsi"/>
                <w:bCs/>
                <w:sz w:val="36"/>
                <w:szCs w:val="36"/>
              </w:rPr>
              <w:t xml:space="preserve"> e</w:t>
            </w:r>
            <w:r w:rsidR="00391E30" w:rsidRPr="001B7D6B">
              <w:rPr>
                <w:rFonts w:asciiTheme="minorHAnsi" w:hAnsiTheme="minorHAnsi"/>
                <w:bCs/>
                <w:sz w:val="36"/>
                <w:szCs w:val="36"/>
                <w:vertAlign w:val="superscript"/>
              </w:rPr>
              <w:t>-kτ</w:t>
            </w:r>
            <w:r w:rsidR="00391E30" w:rsidRPr="001B7D6B">
              <w:rPr>
                <w:rFonts w:asciiTheme="minorHAnsi" w:hAnsiTheme="minorHAnsi"/>
                <w:bCs/>
                <w:sz w:val="36"/>
                <w:szCs w:val="36"/>
              </w:rPr>
              <w:t xml:space="preserve"> </w:t>
            </w:r>
            <w:r w:rsidR="00755D72">
              <w:rPr>
                <w:rFonts w:asciiTheme="minorHAnsi" w:hAnsiTheme="minorHAnsi"/>
                <w:bCs/>
                <w:sz w:val="36"/>
                <w:szCs w:val="36"/>
              </w:rPr>
              <w:t>)</w:t>
            </w:r>
          </w:p>
        </w:tc>
      </w:tr>
    </w:tbl>
    <w:p w14:paraId="3E124E87" w14:textId="77777777" w:rsidR="000C4A0E" w:rsidRPr="001B7D6B" w:rsidRDefault="00755D72"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noProof/>
          <w:sz w:val="36"/>
          <w:szCs w:val="36"/>
          <w:lang w:val="en-GB" w:eastAsia="en-GB"/>
        </w:rPr>
        <w:drawing>
          <wp:anchor distT="0" distB="0" distL="114300" distR="114300" simplePos="0" relativeHeight="251683328" behindDoc="1" locked="0" layoutInCell="1" allowOverlap="1" wp14:anchorId="614E5456" wp14:editId="1506583D">
            <wp:simplePos x="0" y="0"/>
            <wp:positionH relativeFrom="column">
              <wp:posOffset>3290745</wp:posOffset>
            </wp:positionH>
            <wp:positionV relativeFrom="paragraph">
              <wp:posOffset>-610434</wp:posOffset>
            </wp:positionV>
            <wp:extent cx="2971800" cy="2190750"/>
            <wp:effectExtent l="19050" t="0" r="0" b="0"/>
            <wp:wrapNone/>
            <wp:docPr id="1" name="Picture 24" descr="http://www.boomer.org/c/p3/c26/Fig26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boomer.org/c/p3/c26/Fig2606.gif"/>
                    <pic:cNvPicPr>
                      <a:picLocks noChangeAspect="1" noChangeArrowheads="1"/>
                    </pic:cNvPicPr>
                  </pic:nvPicPr>
                  <pic:blipFill>
                    <a:blip r:embed="rId8" cstate="print"/>
                    <a:srcRect/>
                    <a:stretch>
                      <a:fillRect/>
                    </a:stretch>
                  </pic:blipFill>
                  <pic:spPr bwMode="auto">
                    <a:xfrm>
                      <a:off x="0" y="0"/>
                      <a:ext cx="2971800" cy="2190750"/>
                    </a:xfrm>
                    <a:prstGeom prst="rect">
                      <a:avLst/>
                    </a:prstGeom>
                    <a:noFill/>
                    <a:ln w="9525">
                      <a:noFill/>
                      <a:miter lim="800000"/>
                      <a:headEnd/>
                      <a:tailEnd/>
                    </a:ln>
                  </pic:spPr>
                </pic:pic>
              </a:graphicData>
            </a:graphic>
          </wp:anchor>
        </w:drawing>
      </w:r>
    </w:p>
    <w:p w14:paraId="5F5B60D7" w14:textId="77777777" w:rsidR="000C4A0E" w:rsidRPr="001B7D6B" w:rsidRDefault="000C4A0E" w:rsidP="00C05503">
      <w:pPr>
        <w:pStyle w:val="contentbody"/>
        <w:spacing w:before="0" w:beforeAutospacing="0" w:after="0" w:afterAutospacing="0" w:line="276" w:lineRule="auto"/>
        <w:rPr>
          <w:rFonts w:asciiTheme="minorHAnsi" w:hAnsiTheme="minorHAnsi"/>
          <w:bCs/>
          <w:sz w:val="36"/>
          <w:szCs w:val="36"/>
        </w:rPr>
      </w:pPr>
    </w:p>
    <w:p w14:paraId="4F9F031A" w14:textId="77777777" w:rsidR="003454D6" w:rsidRPr="001B7D6B" w:rsidRDefault="0056563F"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 xml:space="preserve">            </w:t>
      </w:r>
      <w:r w:rsidR="003454D6" w:rsidRPr="001B7D6B">
        <w:rPr>
          <w:rFonts w:asciiTheme="minorHAnsi" w:hAnsiTheme="minorHAnsi"/>
          <w:bCs/>
          <w:sz w:val="36"/>
          <w:szCs w:val="36"/>
        </w:rPr>
        <w:t>Css</w:t>
      </w:r>
      <w:r w:rsidR="00391E30" w:rsidRPr="001B7D6B">
        <w:rPr>
          <w:rFonts w:asciiTheme="minorHAnsi" w:hAnsiTheme="minorHAnsi"/>
          <w:bCs/>
          <w:sz w:val="36"/>
          <w:szCs w:val="36"/>
          <w:vertAlign w:val="subscript"/>
        </w:rPr>
        <w:t>min</w:t>
      </w:r>
      <w:r w:rsidR="003454D6" w:rsidRPr="001B7D6B">
        <w:rPr>
          <w:rFonts w:asciiTheme="minorHAnsi" w:hAnsiTheme="minorHAnsi"/>
          <w:bCs/>
          <w:sz w:val="36"/>
          <w:szCs w:val="36"/>
        </w:rPr>
        <w:t xml:space="preserve"> = Css</w:t>
      </w:r>
      <w:r w:rsidR="00391E30" w:rsidRPr="001B7D6B">
        <w:rPr>
          <w:rFonts w:asciiTheme="minorHAnsi" w:hAnsiTheme="minorHAnsi"/>
          <w:bCs/>
          <w:sz w:val="36"/>
          <w:szCs w:val="36"/>
          <w:vertAlign w:val="subscript"/>
        </w:rPr>
        <w:t xml:space="preserve"> max</w:t>
      </w:r>
      <w:r w:rsidR="003454D6" w:rsidRPr="001B7D6B">
        <w:rPr>
          <w:rFonts w:asciiTheme="minorHAnsi" w:hAnsiTheme="minorHAnsi"/>
          <w:bCs/>
          <w:sz w:val="36"/>
          <w:szCs w:val="36"/>
        </w:rPr>
        <w:t xml:space="preserve"> e</w:t>
      </w:r>
      <w:r w:rsidR="003454D6" w:rsidRPr="001B7D6B">
        <w:rPr>
          <w:rFonts w:asciiTheme="minorHAnsi" w:hAnsiTheme="minorHAnsi"/>
          <w:bCs/>
          <w:sz w:val="36"/>
          <w:szCs w:val="36"/>
          <w:vertAlign w:val="superscript"/>
        </w:rPr>
        <w:t>-kτ</w:t>
      </w:r>
      <w:r w:rsidR="003454D6" w:rsidRPr="001B7D6B">
        <w:rPr>
          <w:rFonts w:asciiTheme="minorHAnsi" w:hAnsiTheme="minorHAnsi"/>
          <w:bCs/>
          <w:sz w:val="36"/>
          <w:szCs w:val="36"/>
        </w:rPr>
        <w:t xml:space="preserve"> </w:t>
      </w:r>
    </w:p>
    <w:p w14:paraId="2246E4F9" w14:textId="77777777" w:rsidR="00F84356" w:rsidRPr="001B7D6B" w:rsidRDefault="00F84356" w:rsidP="00C05503">
      <w:pPr>
        <w:pStyle w:val="contentbody"/>
        <w:spacing w:before="0" w:beforeAutospacing="0" w:after="0" w:afterAutospacing="0" w:line="276" w:lineRule="auto"/>
        <w:rPr>
          <w:rFonts w:asciiTheme="minorHAnsi" w:hAnsiTheme="minorHAnsi"/>
          <w:bCs/>
          <w:sz w:val="36"/>
          <w:szCs w:val="36"/>
        </w:rPr>
      </w:pPr>
    </w:p>
    <w:p w14:paraId="14CAE6D9" w14:textId="77777777" w:rsidR="00F84356" w:rsidRPr="001B7D6B" w:rsidRDefault="00F84356"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And after oral administration</w:t>
      </w:r>
    </w:p>
    <w:p w14:paraId="4706C3C3" w14:textId="77777777" w:rsidR="003454D6" w:rsidRPr="001B7D6B" w:rsidRDefault="003454D6" w:rsidP="00C05503">
      <w:pPr>
        <w:pStyle w:val="contentbody"/>
        <w:spacing w:before="0" w:beforeAutospacing="0" w:after="0" w:afterAutospacing="0" w:line="276" w:lineRule="auto"/>
        <w:rPr>
          <w:rFonts w:asciiTheme="minorHAnsi" w:hAnsiTheme="minorHAnsi"/>
          <w:bCs/>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800"/>
      </w:tblGrid>
      <w:tr w:rsidR="007F3BA2" w:rsidRPr="001B7D6B" w14:paraId="3B372C40" w14:textId="77777777" w:rsidTr="00AC65F0">
        <w:tc>
          <w:tcPr>
            <w:tcW w:w="1548" w:type="dxa"/>
            <w:vMerge w:val="restart"/>
            <w:vAlign w:val="center"/>
          </w:tcPr>
          <w:p w14:paraId="6990DAC4" w14:textId="77777777" w:rsidR="007F3BA2" w:rsidRPr="001B7D6B" w:rsidRDefault="0056563F" w:rsidP="00C05503">
            <w:pPr>
              <w:pStyle w:val="contentbody"/>
              <w:spacing w:before="0" w:beforeAutospacing="0" w:after="0" w:afterAutospacing="0" w:line="276" w:lineRule="auto"/>
              <w:jc w:val="center"/>
              <w:rPr>
                <w:rFonts w:asciiTheme="minorHAnsi" w:hAnsiTheme="minorHAnsi"/>
                <w:bCs/>
                <w:sz w:val="36"/>
                <w:szCs w:val="36"/>
              </w:rPr>
            </w:pPr>
            <w:r w:rsidRPr="001B7D6B">
              <w:rPr>
                <w:rFonts w:asciiTheme="minorHAnsi" w:hAnsiTheme="minorHAnsi"/>
                <w:bCs/>
                <w:sz w:val="36"/>
                <w:szCs w:val="36"/>
              </w:rPr>
              <w:t xml:space="preserve">           </w:t>
            </w:r>
            <w:r w:rsidR="007F3BA2" w:rsidRPr="001B7D6B">
              <w:rPr>
                <w:rFonts w:asciiTheme="minorHAnsi" w:hAnsiTheme="minorHAnsi"/>
                <w:bCs/>
                <w:sz w:val="36"/>
                <w:szCs w:val="36"/>
              </w:rPr>
              <w:t>C</w:t>
            </w:r>
            <w:r w:rsidR="007F3BA2" w:rsidRPr="001B7D6B">
              <w:rPr>
                <w:rFonts w:asciiTheme="minorHAnsi" w:hAnsiTheme="minorHAnsi"/>
                <w:bCs/>
                <w:sz w:val="36"/>
                <w:szCs w:val="36"/>
                <w:vertAlign w:val="subscript"/>
              </w:rPr>
              <w:t xml:space="preserve">max </w:t>
            </w:r>
            <w:r w:rsidR="007F3BA2" w:rsidRPr="001B7D6B">
              <w:rPr>
                <w:rFonts w:asciiTheme="minorHAnsi" w:hAnsiTheme="minorHAnsi"/>
                <w:bCs/>
                <w:sz w:val="36"/>
                <w:szCs w:val="36"/>
              </w:rPr>
              <w:t>=</w:t>
            </w:r>
          </w:p>
        </w:tc>
        <w:tc>
          <w:tcPr>
            <w:tcW w:w="1800" w:type="dxa"/>
            <w:tcBorders>
              <w:bottom w:val="single" w:sz="4" w:space="0" w:color="auto"/>
            </w:tcBorders>
          </w:tcPr>
          <w:p w14:paraId="7525839E" w14:textId="77777777" w:rsidR="007F3BA2" w:rsidRPr="001B7D6B" w:rsidRDefault="007F3BA2" w:rsidP="00C05503">
            <w:pPr>
              <w:pStyle w:val="contentbody"/>
              <w:spacing w:before="0" w:beforeAutospacing="0" w:after="0" w:afterAutospacing="0" w:line="276" w:lineRule="auto"/>
              <w:jc w:val="center"/>
              <w:rPr>
                <w:rFonts w:asciiTheme="minorHAnsi" w:hAnsiTheme="minorHAnsi"/>
                <w:bCs/>
                <w:sz w:val="36"/>
                <w:szCs w:val="36"/>
              </w:rPr>
            </w:pPr>
            <w:r w:rsidRPr="001B7D6B">
              <w:rPr>
                <w:rFonts w:asciiTheme="minorHAnsi" w:hAnsiTheme="minorHAnsi"/>
                <w:bCs/>
                <w:sz w:val="36"/>
                <w:szCs w:val="36"/>
              </w:rPr>
              <w:t>FD</w:t>
            </w:r>
          </w:p>
        </w:tc>
      </w:tr>
      <w:tr w:rsidR="007F3BA2" w:rsidRPr="001B7D6B" w14:paraId="1B72E47E" w14:textId="77777777" w:rsidTr="00AC65F0">
        <w:tc>
          <w:tcPr>
            <w:tcW w:w="1548" w:type="dxa"/>
            <w:vMerge/>
          </w:tcPr>
          <w:p w14:paraId="4EA963CC" w14:textId="77777777" w:rsidR="007F3BA2" w:rsidRPr="001B7D6B" w:rsidRDefault="007F3BA2" w:rsidP="00C05503">
            <w:pPr>
              <w:pStyle w:val="contentbody"/>
              <w:spacing w:before="0" w:beforeAutospacing="0" w:after="0" w:afterAutospacing="0" w:line="276" w:lineRule="auto"/>
              <w:rPr>
                <w:rFonts w:asciiTheme="minorHAnsi" w:hAnsiTheme="minorHAnsi"/>
                <w:bCs/>
                <w:sz w:val="36"/>
                <w:szCs w:val="36"/>
              </w:rPr>
            </w:pPr>
          </w:p>
        </w:tc>
        <w:tc>
          <w:tcPr>
            <w:tcW w:w="1800" w:type="dxa"/>
            <w:tcBorders>
              <w:top w:val="single" w:sz="4" w:space="0" w:color="auto"/>
            </w:tcBorders>
          </w:tcPr>
          <w:p w14:paraId="53666D10" w14:textId="77777777" w:rsidR="007F3BA2" w:rsidRPr="001B7D6B" w:rsidRDefault="007F3BA2" w:rsidP="00C05503">
            <w:pPr>
              <w:pStyle w:val="contentbody"/>
              <w:spacing w:before="0" w:beforeAutospacing="0" w:after="0" w:afterAutospacing="0" w:line="276" w:lineRule="auto"/>
              <w:jc w:val="center"/>
              <w:rPr>
                <w:rFonts w:asciiTheme="minorHAnsi" w:hAnsiTheme="minorHAnsi"/>
                <w:bCs/>
                <w:sz w:val="36"/>
                <w:szCs w:val="36"/>
              </w:rPr>
            </w:pPr>
            <w:r w:rsidRPr="001B7D6B">
              <w:rPr>
                <w:rFonts w:asciiTheme="minorHAnsi" w:hAnsiTheme="minorHAnsi"/>
                <w:bCs/>
                <w:sz w:val="36"/>
                <w:szCs w:val="36"/>
              </w:rPr>
              <w:t>Vd (1-e</w:t>
            </w:r>
            <w:r w:rsidRPr="001B7D6B">
              <w:rPr>
                <w:rFonts w:asciiTheme="minorHAnsi" w:hAnsiTheme="minorHAnsi"/>
                <w:bCs/>
                <w:sz w:val="36"/>
                <w:szCs w:val="36"/>
                <w:vertAlign w:val="superscript"/>
              </w:rPr>
              <w:t>-kτ</w:t>
            </w:r>
            <w:r w:rsidRPr="001B7D6B">
              <w:rPr>
                <w:rFonts w:asciiTheme="minorHAnsi" w:hAnsiTheme="minorHAnsi"/>
                <w:bCs/>
                <w:sz w:val="36"/>
                <w:szCs w:val="36"/>
              </w:rPr>
              <w:t>)</w:t>
            </w:r>
          </w:p>
        </w:tc>
      </w:tr>
    </w:tbl>
    <w:p w14:paraId="21B47BE9" w14:textId="77777777" w:rsidR="003454D6" w:rsidRPr="001B7D6B" w:rsidRDefault="003454D6" w:rsidP="00C05503">
      <w:pPr>
        <w:pStyle w:val="contentbody"/>
        <w:spacing w:before="0" w:beforeAutospacing="0" w:after="0" w:afterAutospacing="0" w:line="276" w:lineRule="auto"/>
        <w:rPr>
          <w:rFonts w:asciiTheme="minorHAnsi" w:hAnsiTheme="minorHAnsi"/>
          <w:bCs/>
          <w:sz w:val="36"/>
          <w:szCs w:val="36"/>
        </w:rPr>
      </w:pPr>
    </w:p>
    <w:p w14:paraId="24024DB9" w14:textId="77777777" w:rsidR="00F84356" w:rsidRPr="001B7D6B" w:rsidRDefault="0056563F"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 xml:space="preserve">              </w:t>
      </w:r>
      <w:r w:rsidR="00391E30" w:rsidRPr="001B7D6B">
        <w:rPr>
          <w:rFonts w:asciiTheme="minorHAnsi" w:hAnsiTheme="minorHAnsi"/>
          <w:bCs/>
          <w:sz w:val="36"/>
          <w:szCs w:val="36"/>
        </w:rPr>
        <w:t>Css</w:t>
      </w:r>
      <w:r w:rsidR="00391E30" w:rsidRPr="001B7D6B">
        <w:rPr>
          <w:rFonts w:asciiTheme="minorHAnsi" w:hAnsiTheme="minorHAnsi"/>
          <w:bCs/>
          <w:sz w:val="36"/>
          <w:szCs w:val="36"/>
          <w:vertAlign w:val="subscript"/>
        </w:rPr>
        <w:t xml:space="preserve"> min</w:t>
      </w:r>
      <w:r w:rsidR="00391E30" w:rsidRPr="001B7D6B">
        <w:rPr>
          <w:rFonts w:asciiTheme="minorHAnsi" w:hAnsiTheme="minorHAnsi"/>
          <w:bCs/>
          <w:sz w:val="36"/>
          <w:szCs w:val="36"/>
        </w:rPr>
        <w:t xml:space="preserve"> = Css</w:t>
      </w:r>
      <w:r w:rsidR="00391E30" w:rsidRPr="001B7D6B">
        <w:rPr>
          <w:rFonts w:asciiTheme="minorHAnsi" w:hAnsiTheme="minorHAnsi"/>
          <w:bCs/>
          <w:sz w:val="36"/>
          <w:szCs w:val="36"/>
          <w:vertAlign w:val="subscript"/>
        </w:rPr>
        <w:t>max</w:t>
      </w:r>
      <w:r w:rsidR="00F84356" w:rsidRPr="001B7D6B">
        <w:rPr>
          <w:rFonts w:asciiTheme="minorHAnsi" w:hAnsiTheme="minorHAnsi"/>
          <w:bCs/>
          <w:sz w:val="36"/>
          <w:szCs w:val="36"/>
        </w:rPr>
        <w:t>. e</w:t>
      </w:r>
      <w:r w:rsidR="00F84356" w:rsidRPr="001B7D6B">
        <w:rPr>
          <w:rFonts w:asciiTheme="minorHAnsi" w:hAnsiTheme="minorHAnsi"/>
          <w:bCs/>
          <w:sz w:val="36"/>
          <w:szCs w:val="36"/>
          <w:vertAlign w:val="superscript"/>
        </w:rPr>
        <w:t>-kτ</w:t>
      </w:r>
      <w:r w:rsidR="00F84356" w:rsidRPr="001B7D6B">
        <w:rPr>
          <w:rFonts w:asciiTheme="minorHAnsi" w:hAnsiTheme="minorHAnsi"/>
          <w:bCs/>
          <w:sz w:val="36"/>
          <w:szCs w:val="36"/>
        </w:rPr>
        <w:t xml:space="preserve"> </w:t>
      </w:r>
    </w:p>
    <w:p w14:paraId="076C6EE7" w14:textId="77777777" w:rsidR="005B3E5E" w:rsidRPr="001B7D6B" w:rsidRDefault="005B3E5E" w:rsidP="00C05503">
      <w:pPr>
        <w:pStyle w:val="contentbody"/>
        <w:spacing w:before="0" w:beforeAutospacing="0" w:after="0" w:afterAutospacing="0" w:line="276" w:lineRule="auto"/>
        <w:rPr>
          <w:rFonts w:asciiTheme="minorHAnsi" w:hAnsiTheme="minorHAnsi"/>
          <w:bCs/>
          <w:sz w:val="36"/>
          <w:szCs w:val="36"/>
        </w:rPr>
      </w:pPr>
    </w:p>
    <w:p w14:paraId="65E74C56" w14:textId="77777777" w:rsidR="00CB7691" w:rsidRPr="00755D72" w:rsidRDefault="008F0B22" w:rsidP="00755D72">
      <w:pPr>
        <w:pStyle w:val="contentbody"/>
        <w:spacing w:before="0" w:beforeAutospacing="0" w:after="0" w:afterAutospacing="0" w:line="276" w:lineRule="auto"/>
        <w:rPr>
          <w:rFonts w:asciiTheme="minorHAnsi" w:hAnsiTheme="minorHAnsi"/>
          <w:bCs/>
          <w:color w:val="365F91" w:themeColor="accent1" w:themeShade="BF"/>
          <w:sz w:val="48"/>
          <w:szCs w:val="48"/>
        </w:rPr>
      </w:pPr>
      <w:r w:rsidRPr="001B7D6B">
        <w:rPr>
          <w:rFonts w:asciiTheme="minorHAnsi" w:hAnsiTheme="minorHAnsi"/>
          <w:bCs/>
          <w:noProof/>
          <w:sz w:val="36"/>
          <w:szCs w:val="36"/>
          <w:lang w:val="en-GB" w:eastAsia="en-GB"/>
        </w:rPr>
        <w:lastRenderedPageBreak/>
        <w:drawing>
          <wp:anchor distT="0" distB="0" distL="114300" distR="114300" simplePos="0" relativeHeight="251660800" behindDoc="1" locked="0" layoutInCell="1" allowOverlap="1" wp14:anchorId="2F73CC57" wp14:editId="0872F795">
            <wp:simplePos x="0" y="0"/>
            <wp:positionH relativeFrom="column">
              <wp:posOffset>3855720</wp:posOffset>
            </wp:positionH>
            <wp:positionV relativeFrom="paragraph">
              <wp:posOffset>2324261</wp:posOffset>
            </wp:positionV>
            <wp:extent cx="2764683" cy="2301988"/>
            <wp:effectExtent l="0" t="0" r="0" b="0"/>
            <wp:wrapNone/>
            <wp:docPr id="35" name="Picture 35" descr="http://www.accesspharmacy.com/loadBinary.aspx?name=shar&amp;filename=shar_c008f002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accesspharmacy.com/loadBinary.aspx?name=shar&amp;filename=shar_c008f002t.gif"/>
                    <pic:cNvPicPr>
                      <a:picLocks noChangeAspect="1" noChangeArrowheads="1"/>
                    </pic:cNvPicPr>
                  </pic:nvPicPr>
                  <pic:blipFill>
                    <a:blip r:embed="rId9" cstate="print"/>
                    <a:srcRect/>
                    <a:stretch>
                      <a:fillRect/>
                    </a:stretch>
                  </pic:blipFill>
                  <pic:spPr bwMode="auto">
                    <a:xfrm>
                      <a:off x="0" y="0"/>
                      <a:ext cx="2764683" cy="230198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heme="minorHAnsi" w:hAnsiTheme="minorHAnsi"/>
          <w:bCs/>
          <w:color w:val="365F91" w:themeColor="accent1" w:themeShade="BF"/>
          <w:sz w:val="48"/>
          <w:szCs w:val="48"/>
        </w:rPr>
        <w:t>11)</w:t>
      </w:r>
      <w:r w:rsidR="00755D72" w:rsidRPr="00755D72">
        <w:rPr>
          <w:rFonts w:asciiTheme="minorHAnsi" w:hAnsiTheme="minorHAnsi"/>
          <w:bCs/>
          <w:color w:val="365F91" w:themeColor="accent1" w:themeShade="BF"/>
          <w:sz w:val="48"/>
          <w:szCs w:val="48"/>
        </w:rPr>
        <w:t>ACCUMULATION FACTOR:</w:t>
      </w:r>
      <w:r w:rsidR="001404D6" w:rsidRPr="001B7D6B">
        <w:rPr>
          <w:rFonts w:asciiTheme="minorHAnsi" w:hAnsiTheme="minorHAnsi"/>
          <w:bCs/>
          <w:sz w:val="36"/>
          <w:szCs w:val="36"/>
        </w:rPr>
        <w:t xml:space="preserve"> </w:t>
      </w:r>
      <w:r w:rsidR="00BC7E57" w:rsidRPr="001B7D6B">
        <w:rPr>
          <w:rFonts w:asciiTheme="minorHAnsi" w:hAnsiTheme="minorHAnsi"/>
          <w:bCs/>
          <w:sz w:val="36"/>
          <w:szCs w:val="36"/>
        </w:rPr>
        <w:t xml:space="preserve">The </w:t>
      </w:r>
      <w:r w:rsidR="00BC7E57" w:rsidRPr="001B7D6B">
        <w:rPr>
          <w:rFonts w:asciiTheme="minorHAnsi" w:hAnsiTheme="minorHAnsi"/>
          <w:bCs/>
          <w:iCs/>
          <w:sz w:val="36"/>
          <w:szCs w:val="36"/>
        </w:rPr>
        <w:t>C</w:t>
      </w:r>
      <w:r w:rsidR="00A370FE" w:rsidRPr="001B7D6B">
        <w:rPr>
          <w:rFonts w:asciiTheme="minorHAnsi" w:hAnsiTheme="minorHAnsi"/>
          <w:bCs/>
          <w:sz w:val="36"/>
          <w:szCs w:val="36"/>
        </w:rPr>
        <w:t>ss</w:t>
      </w:r>
      <w:r w:rsidR="00BC7E57" w:rsidRPr="001B7D6B">
        <w:rPr>
          <w:rFonts w:asciiTheme="minorHAnsi" w:hAnsiTheme="minorHAnsi"/>
          <w:bCs/>
          <w:sz w:val="36"/>
          <w:szCs w:val="36"/>
          <w:vertAlign w:val="subscript"/>
        </w:rPr>
        <w:t>max</w:t>
      </w:r>
      <w:r w:rsidR="00BC7E57" w:rsidRPr="001B7D6B">
        <w:rPr>
          <w:rFonts w:asciiTheme="minorHAnsi" w:hAnsiTheme="minorHAnsi"/>
          <w:bCs/>
          <w:sz w:val="36"/>
          <w:szCs w:val="36"/>
        </w:rPr>
        <w:t xml:space="preserve"> is also a good indication of drug accumulation. If a drug produces the same </w:t>
      </w:r>
      <w:r w:rsidR="00391E30" w:rsidRPr="001B7D6B">
        <w:rPr>
          <w:rFonts w:asciiTheme="minorHAnsi" w:hAnsiTheme="minorHAnsi"/>
          <w:bCs/>
          <w:iCs/>
          <w:sz w:val="36"/>
          <w:szCs w:val="36"/>
        </w:rPr>
        <w:t>C</w:t>
      </w:r>
      <w:r w:rsidR="00A370FE" w:rsidRPr="001B7D6B">
        <w:rPr>
          <w:rFonts w:asciiTheme="minorHAnsi" w:hAnsiTheme="minorHAnsi"/>
          <w:bCs/>
          <w:sz w:val="36"/>
          <w:szCs w:val="36"/>
        </w:rPr>
        <w:t>ss</w:t>
      </w:r>
      <w:r w:rsidR="00BC7E57" w:rsidRPr="001B7D6B">
        <w:rPr>
          <w:rFonts w:asciiTheme="minorHAnsi" w:hAnsiTheme="minorHAnsi"/>
          <w:bCs/>
          <w:sz w:val="36"/>
          <w:szCs w:val="36"/>
          <w:vertAlign w:val="subscript"/>
        </w:rPr>
        <w:t>max</w:t>
      </w:r>
      <w:r w:rsidR="00BC7E57" w:rsidRPr="001B7D6B">
        <w:rPr>
          <w:rFonts w:asciiTheme="minorHAnsi" w:hAnsiTheme="minorHAnsi"/>
          <w:bCs/>
          <w:sz w:val="36"/>
          <w:szCs w:val="36"/>
        </w:rPr>
        <w:t xml:space="preserve"> at steady state, compared with the (</w:t>
      </w:r>
      <w:r w:rsidR="004174DE" w:rsidRPr="001B7D6B">
        <w:rPr>
          <w:rFonts w:asciiTheme="minorHAnsi" w:hAnsiTheme="minorHAnsi"/>
          <w:bCs/>
          <w:iCs/>
          <w:sz w:val="36"/>
          <w:szCs w:val="36"/>
        </w:rPr>
        <w:t>C</w:t>
      </w:r>
      <w:r w:rsidR="00BC7E57" w:rsidRPr="001B7D6B">
        <w:rPr>
          <w:rFonts w:asciiTheme="minorHAnsi" w:hAnsiTheme="minorHAnsi"/>
          <w:bCs/>
          <w:iCs/>
          <w:sz w:val="36"/>
          <w:szCs w:val="36"/>
          <w:vertAlign w:val="subscript"/>
        </w:rPr>
        <w:t>n</w:t>
      </w:r>
      <w:r w:rsidR="00BC7E57" w:rsidRPr="001B7D6B">
        <w:rPr>
          <w:rFonts w:asciiTheme="minorHAnsi" w:hAnsiTheme="minorHAnsi"/>
          <w:bCs/>
          <w:i/>
          <w:iCs/>
          <w:sz w:val="36"/>
          <w:szCs w:val="36"/>
        </w:rPr>
        <w:t xml:space="preserve"> </w:t>
      </w:r>
      <w:r w:rsidR="00BC7E57" w:rsidRPr="001B7D6B">
        <w:rPr>
          <w:rFonts w:asciiTheme="minorHAnsi" w:hAnsiTheme="minorHAnsi"/>
          <w:bCs/>
          <w:sz w:val="36"/>
          <w:szCs w:val="36"/>
          <w:vertAlign w:val="subscript"/>
        </w:rPr>
        <w:t>=</w:t>
      </w:r>
      <w:r w:rsidR="00BC7E57" w:rsidRPr="001B7D6B">
        <w:rPr>
          <w:rFonts w:asciiTheme="minorHAnsi" w:hAnsiTheme="minorHAnsi"/>
          <w:bCs/>
          <w:sz w:val="36"/>
          <w:szCs w:val="36"/>
        </w:rPr>
        <w:t xml:space="preserve"> </w:t>
      </w:r>
      <w:r w:rsidR="00BC7E57" w:rsidRPr="001B7D6B">
        <w:rPr>
          <w:rFonts w:asciiTheme="minorHAnsi" w:hAnsiTheme="minorHAnsi"/>
          <w:bCs/>
          <w:sz w:val="36"/>
          <w:szCs w:val="36"/>
          <w:vertAlign w:val="subscript"/>
        </w:rPr>
        <w:t>1</w:t>
      </w:r>
      <w:r w:rsidR="00BC7E57" w:rsidRPr="001B7D6B">
        <w:rPr>
          <w:rFonts w:asciiTheme="minorHAnsi" w:hAnsiTheme="minorHAnsi"/>
          <w:bCs/>
          <w:sz w:val="36"/>
          <w:szCs w:val="36"/>
        </w:rPr>
        <w:t>)</w:t>
      </w:r>
      <w:r w:rsidR="00B20B4D" w:rsidRPr="001B7D6B">
        <w:rPr>
          <w:rFonts w:asciiTheme="minorHAnsi" w:hAnsiTheme="minorHAnsi"/>
          <w:bCs/>
          <w:sz w:val="36"/>
          <w:szCs w:val="36"/>
        </w:rPr>
        <w:t xml:space="preserve"> </w:t>
      </w:r>
      <w:r w:rsidR="00BC7E57" w:rsidRPr="001B7D6B">
        <w:rPr>
          <w:rFonts w:asciiTheme="minorHAnsi" w:hAnsiTheme="minorHAnsi"/>
          <w:bCs/>
          <w:sz w:val="36"/>
          <w:szCs w:val="36"/>
          <w:vertAlign w:val="subscript"/>
        </w:rPr>
        <w:t>max</w:t>
      </w:r>
      <w:r w:rsidR="00BC7E57" w:rsidRPr="001B7D6B">
        <w:rPr>
          <w:rFonts w:asciiTheme="minorHAnsi" w:hAnsiTheme="minorHAnsi"/>
          <w:bCs/>
          <w:sz w:val="36"/>
          <w:szCs w:val="36"/>
        </w:rPr>
        <w:t xml:space="preserve"> after the first dose, then there is no drug accumulation. If </w:t>
      </w:r>
      <w:r w:rsidR="00BC7E57" w:rsidRPr="001B7D6B">
        <w:rPr>
          <w:rFonts w:asciiTheme="minorHAnsi" w:hAnsiTheme="minorHAnsi"/>
          <w:bCs/>
          <w:iCs/>
          <w:sz w:val="36"/>
          <w:szCs w:val="36"/>
        </w:rPr>
        <w:t>C</w:t>
      </w:r>
      <w:r w:rsidR="00BC7E57" w:rsidRPr="001B7D6B">
        <w:rPr>
          <w:rFonts w:asciiTheme="minorHAnsi" w:hAnsiTheme="minorHAnsi"/>
          <w:bCs/>
          <w:sz w:val="36"/>
          <w:szCs w:val="36"/>
          <w:vertAlign w:val="superscript"/>
        </w:rPr>
        <w:t>∞</w:t>
      </w:r>
      <w:r w:rsidR="00BC7E57" w:rsidRPr="001B7D6B">
        <w:rPr>
          <w:rFonts w:asciiTheme="minorHAnsi" w:hAnsiTheme="minorHAnsi"/>
          <w:bCs/>
          <w:sz w:val="36"/>
          <w:szCs w:val="36"/>
        </w:rPr>
        <w:t xml:space="preserve"> </w:t>
      </w:r>
      <w:r w:rsidR="00BC7E57" w:rsidRPr="001B7D6B">
        <w:rPr>
          <w:rFonts w:asciiTheme="minorHAnsi" w:hAnsiTheme="minorHAnsi"/>
          <w:bCs/>
          <w:sz w:val="36"/>
          <w:szCs w:val="36"/>
          <w:vertAlign w:val="subscript"/>
        </w:rPr>
        <w:t>max</w:t>
      </w:r>
      <w:r w:rsidR="00BC7E57" w:rsidRPr="001B7D6B">
        <w:rPr>
          <w:rFonts w:asciiTheme="minorHAnsi" w:hAnsiTheme="minorHAnsi"/>
          <w:bCs/>
          <w:sz w:val="36"/>
          <w:szCs w:val="36"/>
        </w:rPr>
        <w:t xml:space="preserve"> is much larger than (</w:t>
      </w:r>
      <w:r w:rsidR="004174DE" w:rsidRPr="001B7D6B">
        <w:rPr>
          <w:rFonts w:asciiTheme="minorHAnsi" w:hAnsiTheme="minorHAnsi"/>
          <w:bCs/>
          <w:iCs/>
          <w:sz w:val="36"/>
          <w:szCs w:val="36"/>
        </w:rPr>
        <w:t>C</w:t>
      </w:r>
      <w:r w:rsidR="00BC7E57" w:rsidRPr="001B7D6B">
        <w:rPr>
          <w:rFonts w:asciiTheme="minorHAnsi" w:hAnsiTheme="minorHAnsi"/>
          <w:bCs/>
          <w:iCs/>
          <w:sz w:val="36"/>
          <w:szCs w:val="36"/>
          <w:vertAlign w:val="subscript"/>
        </w:rPr>
        <w:t>n</w:t>
      </w:r>
      <w:r w:rsidR="00BC7E57" w:rsidRPr="001B7D6B">
        <w:rPr>
          <w:rFonts w:asciiTheme="minorHAnsi" w:hAnsiTheme="minorHAnsi"/>
          <w:bCs/>
          <w:sz w:val="36"/>
          <w:szCs w:val="36"/>
          <w:vertAlign w:val="subscript"/>
        </w:rPr>
        <w:t xml:space="preserve"> =</w:t>
      </w:r>
      <w:r w:rsidR="00BC7E57" w:rsidRPr="001B7D6B">
        <w:rPr>
          <w:rFonts w:asciiTheme="minorHAnsi" w:hAnsiTheme="minorHAnsi"/>
          <w:bCs/>
          <w:sz w:val="36"/>
          <w:szCs w:val="36"/>
        </w:rPr>
        <w:t xml:space="preserve"> </w:t>
      </w:r>
      <w:r w:rsidR="00BC7E57" w:rsidRPr="001B7D6B">
        <w:rPr>
          <w:rFonts w:asciiTheme="minorHAnsi" w:hAnsiTheme="minorHAnsi"/>
          <w:bCs/>
          <w:sz w:val="36"/>
          <w:szCs w:val="36"/>
          <w:vertAlign w:val="subscript"/>
        </w:rPr>
        <w:t>1</w:t>
      </w:r>
      <w:r w:rsidR="00BC7E57" w:rsidRPr="001B7D6B">
        <w:rPr>
          <w:rFonts w:asciiTheme="minorHAnsi" w:hAnsiTheme="minorHAnsi"/>
          <w:bCs/>
          <w:sz w:val="36"/>
          <w:szCs w:val="36"/>
        </w:rPr>
        <w:t>)</w:t>
      </w:r>
      <w:r w:rsidR="00B20B4D" w:rsidRPr="001B7D6B">
        <w:rPr>
          <w:rFonts w:asciiTheme="minorHAnsi" w:hAnsiTheme="minorHAnsi"/>
          <w:bCs/>
          <w:sz w:val="36"/>
          <w:szCs w:val="36"/>
        </w:rPr>
        <w:t xml:space="preserve"> </w:t>
      </w:r>
      <w:r w:rsidR="00BC7E57" w:rsidRPr="001B7D6B">
        <w:rPr>
          <w:rFonts w:asciiTheme="minorHAnsi" w:hAnsiTheme="minorHAnsi"/>
          <w:bCs/>
          <w:sz w:val="36"/>
          <w:szCs w:val="36"/>
          <w:vertAlign w:val="subscript"/>
        </w:rPr>
        <w:t>max</w:t>
      </w:r>
      <w:r w:rsidR="00BC7E57" w:rsidRPr="001B7D6B">
        <w:rPr>
          <w:rFonts w:asciiTheme="minorHAnsi" w:hAnsiTheme="minorHAnsi"/>
          <w:bCs/>
          <w:sz w:val="36"/>
          <w:szCs w:val="36"/>
        </w:rPr>
        <w:t>, then there is significant accum</w:t>
      </w:r>
      <w:r w:rsidR="004174DE" w:rsidRPr="001B7D6B">
        <w:rPr>
          <w:rFonts w:asciiTheme="minorHAnsi" w:hAnsiTheme="minorHAnsi"/>
          <w:bCs/>
          <w:sz w:val="36"/>
          <w:szCs w:val="36"/>
        </w:rPr>
        <w:t xml:space="preserve">ulation during the multiple-dosage </w:t>
      </w:r>
      <w:r w:rsidR="00BC7E57" w:rsidRPr="001B7D6B">
        <w:rPr>
          <w:rFonts w:asciiTheme="minorHAnsi" w:hAnsiTheme="minorHAnsi"/>
          <w:bCs/>
          <w:sz w:val="36"/>
          <w:szCs w:val="36"/>
        </w:rPr>
        <w:t xml:space="preserve">regimen. Accumulation is affected by the elimination half-life of the drug and the dosing interval. The index for measuring drug accumulation </w:t>
      </w:r>
      <w:r w:rsidR="00BC7E57" w:rsidRPr="001B7D6B">
        <w:rPr>
          <w:rFonts w:asciiTheme="minorHAnsi" w:hAnsiTheme="minorHAnsi"/>
          <w:bCs/>
          <w:i/>
          <w:iCs/>
          <w:sz w:val="36"/>
          <w:szCs w:val="36"/>
        </w:rPr>
        <w:t>R</w:t>
      </w:r>
      <w:r w:rsidR="00BC7E57" w:rsidRPr="001B7D6B">
        <w:rPr>
          <w:rFonts w:asciiTheme="minorHAnsi" w:hAnsiTheme="minorHAnsi"/>
          <w:bCs/>
          <w:sz w:val="36"/>
          <w:szCs w:val="36"/>
        </w:rPr>
        <w:t xml:space="preserve"> is</w:t>
      </w:r>
    </w:p>
    <w:p w14:paraId="756876D3" w14:textId="77777777" w:rsidR="003454D6" w:rsidRPr="001B7D6B" w:rsidRDefault="003454D6" w:rsidP="00C05503">
      <w:pPr>
        <w:pStyle w:val="contentbody"/>
        <w:spacing w:before="0" w:beforeAutospacing="0" w:after="0" w:afterAutospacing="0" w:line="276" w:lineRule="auto"/>
        <w:rPr>
          <w:rFonts w:asciiTheme="minorHAnsi" w:hAnsiTheme="minorHAnsi"/>
          <w:bCs/>
          <w:sz w:val="36"/>
          <w:szCs w:val="36"/>
        </w:rPr>
      </w:pPr>
    </w:p>
    <w:p w14:paraId="43A378F5" w14:textId="77777777" w:rsidR="00A370FE" w:rsidRPr="001B7D6B" w:rsidRDefault="0056563F"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 xml:space="preserve">                 </w:t>
      </w:r>
      <w:r w:rsidR="00391E30" w:rsidRPr="001B7D6B">
        <w:rPr>
          <w:rFonts w:asciiTheme="minorHAnsi" w:hAnsiTheme="minorHAnsi"/>
          <w:bCs/>
          <w:sz w:val="36"/>
          <w:szCs w:val="36"/>
        </w:rPr>
        <w:t>R= (Css</w:t>
      </w:r>
      <w:r w:rsidR="00391E30" w:rsidRPr="001B7D6B">
        <w:rPr>
          <w:rFonts w:asciiTheme="minorHAnsi" w:hAnsiTheme="minorHAnsi"/>
          <w:bCs/>
          <w:sz w:val="36"/>
          <w:szCs w:val="36"/>
          <w:vertAlign w:val="subscript"/>
        </w:rPr>
        <w:t>max</w:t>
      </w:r>
      <w:r w:rsidR="00A370FE" w:rsidRPr="001B7D6B">
        <w:rPr>
          <w:rFonts w:asciiTheme="minorHAnsi" w:hAnsiTheme="minorHAnsi"/>
          <w:bCs/>
          <w:sz w:val="36"/>
          <w:szCs w:val="36"/>
        </w:rPr>
        <w:t>) / (Cn=1)</w:t>
      </w:r>
      <w:r w:rsidR="00847F62" w:rsidRPr="001B7D6B">
        <w:rPr>
          <w:rFonts w:asciiTheme="minorHAnsi" w:hAnsiTheme="minorHAnsi"/>
          <w:bCs/>
          <w:sz w:val="36"/>
          <w:szCs w:val="36"/>
        </w:rPr>
        <w:t xml:space="preserve"> </w:t>
      </w:r>
    </w:p>
    <w:p w14:paraId="71643607" w14:textId="77777777" w:rsidR="00A370FE" w:rsidRPr="001B7D6B" w:rsidRDefault="00A370FE"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S</w:t>
      </w:r>
      <w:r w:rsidR="00391E30" w:rsidRPr="001B7D6B">
        <w:rPr>
          <w:rFonts w:asciiTheme="minorHAnsi" w:hAnsiTheme="minorHAnsi"/>
          <w:bCs/>
          <w:sz w:val="36"/>
          <w:szCs w:val="36"/>
        </w:rPr>
        <w:t>ubstituting the value of Css</w:t>
      </w:r>
      <w:r w:rsidR="00391E30" w:rsidRPr="001B7D6B">
        <w:rPr>
          <w:rFonts w:asciiTheme="minorHAnsi" w:hAnsiTheme="minorHAnsi"/>
          <w:bCs/>
          <w:sz w:val="36"/>
          <w:szCs w:val="36"/>
          <w:vertAlign w:val="subscript"/>
        </w:rPr>
        <w:t>max</w:t>
      </w:r>
      <w:r w:rsidRPr="001B7D6B">
        <w:rPr>
          <w:rFonts w:asciiTheme="minorHAnsi" w:hAnsiTheme="minorHAnsi"/>
          <w:bCs/>
          <w:sz w:val="36"/>
          <w:szCs w:val="36"/>
        </w:rPr>
        <w:t xml:space="preserve"> and C</w:t>
      </w:r>
      <w:r w:rsidR="004174DE" w:rsidRPr="001B7D6B">
        <w:rPr>
          <w:rFonts w:asciiTheme="minorHAnsi" w:hAnsiTheme="minorHAnsi"/>
          <w:bCs/>
          <w:sz w:val="36"/>
          <w:szCs w:val="36"/>
        </w:rPr>
        <w:t>n</w:t>
      </w:r>
      <w:r w:rsidRPr="001B7D6B">
        <w:rPr>
          <w:rFonts w:asciiTheme="minorHAnsi" w:hAnsiTheme="minorHAnsi"/>
          <w:bCs/>
          <w:sz w:val="36"/>
          <w:szCs w:val="36"/>
        </w:rPr>
        <w:t>=1</w:t>
      </w:r>
    </w:p>
    <w:p w14:paraId="2C79A161" w14:textId="77777777" w:rsidR="00E40298" w:rsidRPr="001B7D6B" w:rsidRDefault="00E40298" w:rsidP="00C05503">
      <w:pPr>
        <w:pStyle w:val="contentbody"/>
        <w:spacing w:before="0" w:beforeAutospacing="0" w:after="0" w:afterAutospacing="0" w:line="276" w:lineRule="auto"/>
        <w:rPr>
          <w:rFonts w:asciiTheme="minorHAnsi" w:hAnsiTheme="minorHAnsi"/>
          <w:bCs/>
          <w:sz w:val="36"/>
          <w:szCs w:val="36"/>
        </w:rPr>
      </w:pPr>
    </w:p>
    <w:p w14:paraId="5130E360" w14:textId="77777777" w:rsidR="00C05503" w:rsidRPr="001B7D6B" w:rsidRDefault="0056563F" w:rsidP="00C05503">
      <w:pPr>
        <w:pStyle w:val="contentbody"/>
        <w:spacing w:before="0" w:beforeAutospacing="0" w:after="0" w:afterAutospacing="0" w:line="276" w:lineRule="auto"/>
        <w:rPr>
          <w:rFonts w:asciiTheme="minorHAnsi" w:hAnsiTheme="minorHAnsi"/>
          <w:bCs/>
          <w:sz w:val="36"/>
          <w:szCs w:val="36"/>
          <w:vertAlign w:val="superscript"/>
        </w:rPr>
      </w:pPr>
      <w:r w:rsidRPr="001B7D6B">
        <w:rPr>
          <w:rFonts w:asciiTheme="minorHAnsi" w:hAnsiTheme="minorHAnsi"/>
          <w:bCs/>
          <w:sz w:val="36"/>
          <w:szCs w:val="36"/>
        </w:rPr>
        <w:t xml:space="preserve">                  </w:t>
      </w:r>
      <w:r w:rsidR="00E40298" w:rsidRPr="001B7D6B">
        <w:rPr>
          <w:rFonts w:asciiTheme="minorHAnsi" w:hAnsiTheme="minorHAnsi"/>
          <w:bCs/>
          <w:sz w:val="36"/>
          <w:szCs w:val="36"/>
        </w:rPr>
        <w:t>R=1/ 1-e</w:t>
      </w:r>
      <w:r w:rsidR="00E40298" w:rsidRPr="001B7D6B">
        <w:rPr>
          <w:rFonts w:asciiTheme="minorHAnsi" w:hAnsiTheme="minorHAnsi"/>
          <w:bCs/>
          <w:sz w:val="36"/>
          <w:szCs w:val="36"/>
          <w:vertAlign w:val="superscript"/>
        </w:rPr>
        <w:t>-k</w:t>
      </w:r>
      <w:r w:rsidR="00056EEE" w:rsidRPr="001B7D6B">
        <w:rPr>
          <w:rFonts w:asciiTheme="minorHAnsi" w:hAnsiTheme="minorHAnsi"/>
          <w:bCs/>
          <w:sz w:val="36"/>
          <w:szCs w:val="36"/>
          <w:vertAlign w:val="superscript"/>
        </w:rPr>
        <w:t>τ</w:t>
      </w:r>
    </w:p>
    <w:p w14:paraId="5B8FAB3F" w14:textId="77777777" w:rsidR="00C05503" w:rsidRPr="001B7D6B" w:rsidRDefault="007D0FFE"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Equation shows</w:t>
      </w:r>
      <w:r w:rsidR="00E40298" w:rsidRPr="001B7D6B">
        <w:rPr>
          <w:rFonts w:asciiTheme="minorHAnsi" w:hAnsiTheme="minorHAnsi"/>
          <w:bCs/>
          <w:sz w:val="36"/>
          <w:szCs w:val="36"/>
        </w:rPr>
        <w:t xml:space="preserve"> that drug accumulation measured with the </w:t>
      </w:r>
      <w:r w:rsidR="00E40298" w:rsidRPr="001B7D6B">
        <w:rPr>
          <w:rFonts w:asciiTheme="minorHAnsi" w:hAnsiTheme="minorHAnsi"/>
          <w:bCs/>
          <w:i/>
          <w:iCs/>
          <w:sz w:val="36"/>
          <w:szCs w:val="36"/>
        </w:rPr>
        <w:t>R</w:t>
      </w:r>
      <w:r w:rsidR="00E40298" w:rsidRPr="001B7D6B">
        <w:rPr>
          <w:rFonts w:asciiTheme="minorHAnsi" w:hAnsiTheme="minorHAnsi"/>
          <w:bCs/>
          <w:sz w:val="36"/>
          <w:szCs w:val="36"/>
        </w:rPr>
        <w:t xml:space="preserve"> index depends on the elimination constant and the dosing interval and is independent of the dose. For a drug given in repetitive oral doses, the time required to reach steady state is dependent on the elimination half-life of the drug and is independent of the size of the dose, the length of the dosing interval, and the number of doses.</w:t>
      </w:r>
    </w:p>
    <w:p w14:paraId="31A973C4" w14:textId="77777777" w:rsidR="00E40298" w:rsidRPr="001B7D6B" w:rsidRDefault="00E40298"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 xml:space="preserve"> </w:t>
      </w:r>
    </w:p>
    <w:p w14:paraId="4CCB04E9" w14:textId="77777777" w:rsidR="00C05503" w:rsidRPr="009E6E32" w:rsidRDefault="008F0B22" w:rsidP="009E6E32">
      <w:pPr>
        <w:pStyle w:val="contentbody"/>
        <w:spacing w:before="0" w:beforeAutospacing="0" w:after="0" w:afterAutospacing="0" w:line="276" w:lineRule="auto"/>
        <w:rPr>
          <w:rFonts w:asciiTheme="minorHAnsi" w:hAnsiTheme="minorHAnsi"/>
          <w:bCs/>
          <w:color w:val="365F91" w:themeColor="accent1" w:themeShade="BF"/>
          <w:sz w:val="48"/>
          <w:szCs w:val="48"/>
        </w:rPr>
      </w:pPr>
      <w:r>
        <w:rPr>
          <w:rFonts w:asciiTheme="minorHAnsi" w:hAnsiTheme="minorHAnsi"/>
          <w:bCs/>
          <w:color w:val="365F91" w:themeColor="accent1" w:themeShade="BF"/>
          <w:sz w:val="48"/>
          <w:szCs w:val="48"/>
        </w:rPr>
        <w:t>12)ACCUMULATTION HALF-</w:t>
      </w:r>
      <w:proofErr w:type="gramStart"/>
      <w:r>
        <w:rPr>
          <w:rFonts w:asciiTheme="minorHAnsi" w:hAnsiTheme="minorHAnsi"/>
          <w:bCs/>
          <w:color w:val="365F91" w:themeColor="accent1" w:themeShade="BF"/>
          <w:sz w:val="48"/>
          <w:szCs w:val="48"/>
        </w:rPr>
        <w:t>LIFE:</w:t>
      </w:r>
      <w:r w:rsidR="004E3E73" w:rsidRPr="001B7D6B">
        <w:rPr>
          <w:rFonts w:asciiTheme="minorHAnsi" w:hAnsiTheme="minorHAnsi"/>
          <w:bCs/>
          <w:sz w:val="36"/>
          <w:szCs w:val="36"/>
        </w:rPr>
        <w:t>E</w:t>
      </w:r>
      <w:r w:rsidR="00A349E4" w:rsidRPr="001B7D6B">
        <w:rPr>
          <w:rFonts w:asciiTheme="minorHAnsi" w:hAnsiTheme="minorHAnsi"/>
          <w:bCs/>
          <w:sz w:val="36"/>
          <w:szCs w:val="36"/>
        </w:rPr>
        <w:t>quation</w:t>
      </w:r>
      <w:proofErr w:type="gramEnd"/>
      <w:r w:rsidR="00A349E4" w:rsidRPr="001B7D6B">
        <w:rPr>
          <w:rFonts w:asciiTheme="minorHAnsi" w:hAnsiTheme="minorHAnsi"/>
          <w:bCs/>
          <w:sz w:val="36"/>
          <w:szCs w:val="36"/>
        </w:rPr>
        <w:t xml:space="preserve"> for the estimation of the time to reach one-half of the steady-state plasma </w:t>
      </w:r>
      <w:r w:rsidR="004E3E73" w:rsidRPr="001B7D6B">
        <w:rPr>
          <w:rFonts w:asciiTheme="minorHAnsi" w:hAnsiTheme="minorHAnsi"/>
          <w:bCs/>
          <w:sz w:val="36"/>
          <w:szCs w:val="36"/>
        </w:rPr>
        <w:t>concentration</w:t>
      </w:r>
      <w:r w:rsidR="00A349E4" w:rsidRPr="001B7D6B">
        <w:rPr>
          <w:rFonts w:asciiTheme="minorHAnsi" w:hAnsiTheme="minorHAnsi"/>
          <w:bCs/>
          <w:sz w:val="36"/>
          <w:szCs w:val="36"/>
        </w:rPr>
        <w:t xml:space="preserve"> or the accumulation half-life </w:t>
      </w:r>
      <w:r w:rsidR="004174DE" w:rsidRPr="001B7D6B">
        <w:rPr>
          <w:rFonts w:asciiTheme="minorHAnsi" w:hAnsiTheme="minorHAnsi"/>
          <w:bCs/>
          <w:sz w:val="36"/>
          <w:szCs w:val="36"/>
        </w:rPr>
        <w:t xml:space="preserve">is described by Van Rossum and Tomey </w:t>
      </w:r>
      <w:r w:rsidR="003A3825" w:rsidRPr="001B7D6B">
        <w:rPr>
          <w:rFonts w:asciiTheme="minorHAnsi" w:hAnsiTheme="minorHAnsi"/>
          <w:bCs/>
          <w:sz w:val="36"/>
          <w:szCs w:val="36"/>
        </w:rPr>
        <w:t>(1968).</w:t>
      </w:r>
    </w:p>
    <w:p w14:paraId="23884F44" w14:textId="77777777" w:rsidR="005C44D4" w:rsidRPr="001B7D6B" w:rsidRDefault="00A349E4"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lastRenderedPageBreak/>
        <w:t xml:space="preserve"> </w:t>
      </w:r>
    </w:p>
    <w:p w14:paraId="3F559767" w14:textId="77777777" w:rsidR="003A3825" w:rsidRPr="001B7D6B" w:rsidRDefault="009E6E32" w:rsidP="00C05503">
      <w:pPr>
        <w:pStyle w:val="contentbody"/>
        <w:spacing w:before="0" w:beforeAutospacing="0" w:after="0" w:afterAutospacing="0" w:line="276" w:lineRule="auto"/>
        <w:rPr>
          <w:rFonts w:asciiTheme="minorHAnsi" w:hAnsiTheme="minorHAnsi"/>
          <w:bCs/>
          <w:sz w:val="36"/>
          <w:szCs w:val="36"/>
        </w:rPr>
      </w:pPr>
      <w:r>
        <w:rPr>
          <w:rFonts w:asciiTheme="minorHAnsi" w:hAnsiTheme="minorHAnsi"/>
          <w:bCs/>
          <w:sz w:val="36"/>
          <w:szCs w:val="36"/>
        </w:rPr>
        <w:t xml:space="preserve">                </w:t>
      </w:r>
      <w:r w:rsidR="003A3825" w:rsidRPr="001B7D6B">
        <w:rPr>
          <w:rFonts w:asciiTheme="minorHAnsi" w:hAnsiTheme="minorHAnsi"/>
          <w:bCs/>
          <w:sz w:val="36"/>
          <w:szCs w:val="36"/>
        </w:rPr>
        <w:t xml:space="preserve">   </w:t>
      </w:r>
      <w:r w:rsidR="00A349E4" w:rsidRPr="001B7D6B">
        <w:rPr>
          <w:rFonts w:asciiTheme="minorHAnsi" w:hAnsiTheme="minorHAnsi"/>
          <w:bCs/>
          <w:sz w:val="36"/>
          <w:szCs w:val="36"/>
        </w:rPr>
        <w:t>Accumulation half life</w:t>
      </w:r>
      <w:r w:rsidR="003A3825" w:rsidRPr="001B7D6B">
        <w:rPr>
          <w:rFonts w:asciiTheme="minorHAnsi" w:hAnsiTheme="minorHAnsi"/>
          <w:bCs/>
          <w:sz w:val="36"/>
          <w:szCs w:val="36"/>
        </w:rPr>
        <w:t xml:space="preserve"> = </w:t>
      </w:r>
      <w:r w:rsidR="004174DE" w:rsidRPr="001B7D6B">
        <w:rPr>
          <w:rFonts w:asciiTheme="minorHAnsi" w:hAnsiTheme="minorHAnsi"/>
          <w:bCs/>
          <w:sz w:val="36"/>
          <w:szCs w:val="36"/>
        </w:rPr>
        <w:t xml:space="preserve"> </w:t>
      </w:r>
      <w:r w:rsidR="003A3825" w:rsidRPr="001B7D6B">
        <w:rPr>
          <w:rFonts w:asciiTheme="minorHAnsi" w:hAnsiTheme="minorHAnsi"/>
          <w:bCs/>
          <w:sz w:val="36"/>
          <w:szCs w:val="36"/>
        </w:rPr>
        <w:t xml:space="preserve"> </w:t>
      </w:r>
      <w:r w:rsidR="003A3825" w:rsidRPr="001B7D6B">
        <w:rPr>
          <w:rFonts w:asciiTheme="minorHAnsi" w:hAnsiTheme="minorHAnsi"/>
          <w:bCs/>
          <w:iCs/>
          <w:sz w:val="36"/>
          <w:szCs w:val="36"/>
        </w:rPr>
        <w:t>t</w:t>
      </w:r>
      <w:r w:rsidR="003A3825" w:rsidRPr="001B7D6B">
        <w:rPr>
          <w:rFonts w:asciiTheme="minorHAnsi" w:hAnsiTheme="minorHAnsi"/>
          <w:bCs/>
          <w:sz w:val="36"/>
          <w:szCs w:val="36"/>
          <w:vertAlign w:val="subscript"/>
        </w:rPr>
        <w:t>1/2</w:t>
      </w:r>
      <w:r w:rsidR="003A3825" w:rsidRPr="001B7D6B">
        <w:rPr>
          <w:rFonts w:asciiTheme="minorHAnsi" w:hAnsiTheme="minorHAnsi"/>
          <w:bCs/>
          <w:sz w:val="36"/>
          <w:szCs w:val="36"/>
        </w:rPr>
        <w:t xml:space="preserve"> (1+3.3log</w:t>
      </w:r>
      <w:r w:rsidR="00A349E4" w:rsidRPr="001B7D6B">
        <w:rPr>
          <w:rFonts w:asciiTheme="minorHAnsi" w:hAnsiTheme="minorHAnsi"/>
          <w:bCs/>
          <w:sz w:val="36"/>
          <w:szCs w:val="36"/>
        </w:rPr>
        <w:t xml:space="preserve"> k</w:t>
      </w:r>
      <w:r w:rsidR="00A349E4" w:rsidRPr="001B7D6B">
        <w:rPr>
          <w:rFonts w:asciiTheme="minorHAnsi" w:hAnsiTheme="minorHAnsi"/>
          <w:bCs/>
          <w:sz w:val="36"/>
          <w:szCs w:val="36"/>
          <w:vertAlign w:val="subscript"/>
        </w:rPr>
        <w:t>a</w:t>
      </w:r>
      <w:r w:rsidR="00A349E4" w:rsidRPr="001B7D6B">
        <w:rPr>
          <w:rFonts w:asciiTheme="minorHAnsi" w:hAnsiTheme="minorHAnsi"/>
          <w:bCs/>
          <w:sz w:val="36"/>
          <w:szCs w:val="36"/>
        </w:rPr>
        <w:t xml:space="preserve">/ </w:t>
      </w:r>
      <w:r w:rsidR="008108B3" w:rsidRPr="001B7D6B">
        <w:rPr>
          <w:rFonts w:asciiTheme="minorHAnsi" w:hAnsiTheme="minorHAnsi"/>
          <w:bCs/>
          <w:sz w:val="36"/>
          <w:szCs w:val="36"/>
        </w:rPr>
        <w:t>k</w:t>
      </w:r>
      <w:r w:rsidR="008108B3" w:rsidRPr="001B7D6B">
        <w:rPr>
          <w:rFonts w:asciiTheme="minorHAnsi" w:hAnsiTheme="minorHAnsi"/>
          <w:bCs/>
          <w:sz w:val="36"/>
          <w:szCs w:val="36"/>
          <w:vertAlign w:val="subscript"/>
        </w:rPr>
        <w:t>a</w:t>
      </w:r>
      <w:r w:rsidR="008108B3" w:rsidRPr="001B7D6B">
        <w:rPr>
          <w:rFonts w:asciiTheme="minorHAnsi" w:hAnsiTheme="minorHAnsi"/>
          <w:bCs/>
          <w:sz w:val="36"/>
          <w:szCs w:val="36"/>
        </w:rPr>
        <w:t xml:space="preserve"> </w:t>
      </w:r>
      <w:r w:rsidR="00A349E4" w:rsidRPr="001B7D6B">
        <w:rPr>
          <w:rFonts w:asciiTheme="minorHAnsi" w:hAnsiTheme="minorHAnsi"/>
          <w:bCs/>
          <w:sz w:val="36"/>
          <w:szCs w:val="36"/>
        </w:rPr>
        <w:t>-k)</w:t>
      </w:r>
    </w:p>
    <w:p w14:paraId="519E30FE" w14:textId="77777777" w:rsidR="003A3825" w:rsidRPr="001B7D6B" w:rsidRDefault="003A3825" w:rsidP="00C05503">
      <w:pPr>
        <w:pStyle w:val="contentbody"/>
        <w:spacing w:before="0" w:beforeAutospacing="0" w:after="0" w:afterAutospacing="0" w:line="276" w:lineRule="auto"/>
        <w:rPr>
          <w:rFonts w:asciiTheme="minorHAnsi" w:hAnsiTheme="minorHAnsi"/>
          <w:bCs/>
          <w:sz w:val="36"/>
          <w:szCs w:val="36"/>
        </w:rPr>
      </w:pPr>
    </w:p>
    <w:p w14:paraId="3CCA73AA" w14:textId="77777777" w:rsidR="00C05503" w:rsidRPr="001B7D6B" w:rsidRDefault="00C05503"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Where</w:t>
      </w:r>
      <w:r w:rsidR="004174DE" w:rsidRPr="001B7D6B">
        <w:rPr>
          <w:rFonts w:asciiTheme="minorHAnsi" w:hAnsiTheme="minorHAnsi"/>
          <w:bCs/>
          <w:sz w:val="36"/>
          <w:szCs w:val="36"/>
        </w:rPr>
        <w:t>,</w:t>
      </w:r>
      <w:r w:rsidRPr="001B7D6B">
        <w:rPr>
          <w:rFonts w:asciiTheme="minorHAnsi" w:hAnsiTheme="minorHAnsi"/>
          <w:bCs/>
          <w:sz w:val="36"/>
          <w:szCs w:val="36"/>
        </w:rPr>
        <w:t xml:space="preserve">  </w:t>
      </w:r>
      <w:r w:rsidR="004174DE" w:rsidRPr="001B7D6B">
        <w:rPr>
          <w:rFonts w:asciiTheme="minorHAnsi" w:hAnsiTheme="minorHAnsi"/>
          <w:bCs/>
          <w:sz w:val="36"/>
          <w:szCs w:val="36"/>
        </w:rPr>
        <w:t xml:space="preserve"> </w:t>
      </w:r>
      <w:r w:rsidRPr="001B7D6B">
        <w:rPr>
          <w:rFonts w:asciiTheme="minorHAnsi" w:hAnsiTheme="minorHAnsi"/>
          <w:bCs/>
          <w:sz w:val="36"/>
          <w:szCs w:val="36"/>
        </w:rPr>
        <w:t>k</w:t>
      </w:r>
      <w:r w:rsidRPr="001B7D6B">
        <w:rPr>
          <w:rFonts w:asciiTheme="minorHAnsi" w:hAnsiTheme="minorHAnsi"/>
          <w:bCs/>
          <w:sz w:val="36"/>
          <w:szCs w:val="36"/>
          <w:vertAlign w:val="subscript"/>
        </w:rPr>
        <w:t>a</w:t>
      </w:r>
      <w:r w:rsidRPr="001B7D6B">
        <w:rPr>
          <w:rFonts w:asciiTheme="minorHAnsi" w:hAnsiTheme="minorHAnsi"/>
          <w:bCs/>
          <w:sz w:val="36"/>
          <w:szCs w:val="36"/>
        </w:rPr>
        <w:t xml:space="preserve"> = absorption rate constant and </w:t>
      </w:r>
      <w:r w:rsidR="004174DE" w:rsidRPr="001B7D6B">
        <w:rPr>
          <w:rFonts w:asciiTheme="minorHAnsi" w:hAnsiTheme="minorHAnsi"/>
          <w:bCs/>
          <w:sz w:val="36"/>
          <w:szCs w:val="36"/>
        </w:rPr>
        <w:t xml:space="preserve"> </w:t>
      </w:r>
      <w:r w:rsidRPr="001B7D6B">
        <w:rPr>
          <w:rFonts w:asciiTheme="minorHAnsi" w:hAnsiTheme="minorHAnsi"/>
          <w:bCs/>
          <w:sz w:val="36"/>
          <w:szCs w:val="36"/>
        </w:rPr>
        <w:t xml:space="preserve"> k = elimination rate constant</w:t>
      </w:r>
    </w:p>
    <w:p w14:paraId="3DC4101B" w14:textId="77777777" w:rsidR="00A349E4" w:rsidRPr="001B7D6B" w:rsidRDefault="00A349E4" w:rsidP="00C05503">
      <w:pPr>
        <w:pStyle w:val="contentbody"/>
        <w:spacing w:before="0" w:beforeAutospacing="0" w:after="0" w:afterAutospacing="0" w:line="276" w:lineRule="auto"/>
        <w:rPr>
          <w:rFonts w:asciiTheme="minorHAnsi" w:hAnsiTheme="minorHAnsi"/>
          <w:bCs/>
          <w:sz w:val="36"/>
          <w:szCs w:val="36"/>
        </w:rPr>
      </w:pPr>
      <w:bookmarkStart w:id="1" w:name="2487691"/>
      <w:bookmarkStart w:id="2" w:name="2487482"/>
      <w:bookmarkStart w:id="3" w:name="2487483"/>
      <w:bookmarkEnd w:id="1"/>
      <w:bookmarkEnd w:id="2"/>
      <w:bookmarkEnd w:id="3"/>
      <w:r w:rsidRPr="001B7D6B">
        <w:rPr>
          <w:rFonts w:asciiTheme="minorHAnsi" w:hAnsiTheme="minorHAnsi"/>
          <w:bCs/>
          <w:sz w:val="36"/>
          <w:szCs w:val="36"/>
        </w:rPr>
        <w:t xml:space="preserve">For IV administration, </w:t>
      </w:r>
      <w:r w:rsidRPr="001B7D6B">
        <w:rPr>
          <w:rFonts w:asciiTheme="minorHAnsi" w:hAnsiTheme="minorHAnsi"/>
          <w:bCs/>
          <w:iCs/>
          <w:sz w:val="36"/>
          <w:szCs w:val="36"/>
        </w:rPr>
        <w:t>k</w:t>
      </w:r>
      <w:r w:rsidRPr="001B7D6B">
        <w:rPr>
          <w:rFonts w:asciiTheme="minorHAnsi" w:hAnsiTheme="minorHAnsi"/>
          <w:bCs/>
          <w:sz w:val="36"/>
          <w:szCs w:val="36"/>
          <w:vertAlign w:val="subscript"/>
        </w:rPr>
        <w:t>a</w:t>
      </w:r>
      <w:r w:rsidRPr="001B7D6B">
        <w:rPr>
          <w:rFonts w:asciiTheme="minorHAnsi" w:hAnsiTheme="minorHAnsi"/>
          <w:bCs/>
          <w:sz w:val="36"/>
          <w:szCs w:val="36"/>
        </w:rPr>
        <w:t xml:space="preserve"> is very rapid (approaches ∞); </w:t>
      </w:r>
      <w:r w:rsidRPr="001B7D6B">
        <w:rPr>
          <w:rFonts w:asciiTheme="minorHAnsi" w:hAnsiTheme="minorHAnsi"/>
          <w:bCs/>
          <w:iCs/>
          <w:sz w:val="36"/>
          <w:szCs w:val="36"/>
        </w:rPr>
        <w:t>k</w:t>
      </w:r>
      <w:r w:rsidRPr="001B7D6B">
        <w:rPr>
          <w:rFonts w:asciiTheme="minorHAnsi" w:hAnsiTheme="minorHAnsi"/>
          <w:bCs/>
          <w:sz w:val="36"/>
          <w:szCs w:val="36"/>
        </w:rPr>
        <w:t xml:space="preserve"> is very small in comparison to </w:t>
      </w:r>
      <w:r w:rsidRPr="001B7D6B">
        <w:rPr>
          <w:rFonts w:asciiTheme="minorHAnsi" w:hAnsiTheme="minorHAnsi"/>
          <w:bCs/>
          <w:iCs/>
          <w:sz w:val="36"/>
          <w:szCs w:val="36"/>
        </w:rPr>
        <w:t>k</w:t>
      </w:r>
      <w:r w:rsidRPr="001B7D6B">
        <w:rPr>
          <w:rFonts w:asciiTheme="minorHAnsi" w:hAnsiTheme="minorHAnsi"/>
          <w:bCs/>
          <w:sz w:val="36"/>
          <w:szCs w:val="36"/>
          <w:vertAlign w:val="subscript"/>
        </w:rPr>
        <w:t>a</w:t>
      </w:r>
      <w:r w:rsidRPr="001B7D6B">
        <w:rPr>
          <w:rFonts w:asciiTheme="minorHAnsi" w:hAnsiTheme="minorHAnsi"/>
          <w:bCs/>
          <w:sz w:val="36"/>
          <w:szCs w:val="36"/>
        </w:rPr>
        <w:t xml:space="preserve"> and can be omitted in the denominator of </w:t>
      </w:r>
      <w:r w:rsidR="008108B3" w:rsidRPr="001B7D6B">
        <w:rPr>
          <w:rFonts w:asciiTheme="minorHAnsi" w:hAnsiTheme="minorHAnsi"/>
          <w:bCs/>
          <w:sz w:val="36"/>
          <w:szCs w:val="36"/>
        </w:rPr>
        <w:t>above Equation</w:t>
      </w:r>
      <w:r w:rsidRPr="001B7D6B">
        <w:rPr>
          <w:rFonts w:asciiTheme="minorHAnsi" w:hAnsiTheme="minorHAnsi"/>
          <w:bCs/>
          <w:sz w:val="36"/>
          <w:szCs w:val="36"/>
        </w:rPr>
        <w:t xml:space="preserve">. Thus, </w:t>
      </w:r>
      <w:r w:rsidR="008108B3" w:rsidRPr="001B7D6B">
        <w:rPr>
          <w:rFonts w:asciiTheme="minorHAnsi" w:hAnsiTheme="minorHAnsi"/>
          <w:bCs/>
          <w:sz w:val="36"/>
          <w:szCs w:val="36"/>
        </w:rPr>
        <w:t xml:space="preserve">the </w:t>
      </w:r>
      <w:r w:rsidR="0056563F" w:rsidRPr="001B7D6B">
        <w:rPr>
          <w:rFonts w:asciiTheme="minorHAnsi" w:hAnsiTheme="minorHAnsi"/>
          <w:bCs/>
          <w:sz w:val="36"/>
          <w:szCs w:val="36"/>
        </w:rPr>
        <w:t xml:space="preserve">above </w:t>
      </w:r>
      <w:r w:rsidR="008108B3" w:rsidRPr="001B7D6B">
        <w:rPr>
          <w:rFonts w:asciiTheme="minorHAnsi" w:hAnsiTheme="minorHAnsi"/>
          <w:bCs/>
          <w:sz w:val="36"/>
          <w:szCs w:val="36"/>
        </w:rPr>
        <w:t>e</w:t>
      </w:r>
      <w:r w:rsidRPr="001B7D6B">
        <w:rPr>
          <w:rFonts w:asciiTheme="minorHAnsi" w:hAnsiTheme="minorHAnsi"/>
          <w:bCs/>
          <w:sz w:val="36"/>
          <w:szCs w:val="36"/>
        </w:rPr>
        <w:t>quation reduces to</w:t>
      </w:r>
    </w:p>
    <w:p w14:paraId="25AAC35D" w14:textId="77777777" w:rsidR="003A3825" w:rsidRPr="001B7D6B" w:rsidRDefault="003A3825" w:rsidP="00C05503">
      <w:pPr>
        <w:pStyle w:val="contentbody"/>
        <w:spacing w:before="0" w:beforeAutospacing="0" w:after="0" w:afterAutospacing="0" w:line="276" w:lineRule="auto"/>
        <w:rPr>
          <w:rFonts w:asciiTheme="minorHAnsi" w:hAnsiTheme="minorHAnsi"/>
          <w:bCs/>
          <w:sz w:val="36"/>
          <w:szCs w:val="36"/>
        </w:rPr>
      </w:pPr>
    </w:p>
    <w:p w14:paraId="23157B50" w14:textId="77777777" w:rsidR="003A3825" w:rsidRPr="001B7D6B" w:rsidRDefault="003A3825"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 xml:space="preserve">                           </w:t>
      </w:r>
      <w:r w:rsidR="00F230BD" w:rsidRPr="001B7D6B">
        <w:rPr>
          <w:rFonts w:asciiTheme="minorHAnsi" w:hAnsiTheme="minorHAnsi"/>
          <w:bCs/>
          <w:sz w:val="36"/>
          <w:szCs w:val="36"/>
        </w:rPr>
        <w:t xml:space="preserve">Accumulation half life= </w:t>
      </w:r>
      <w:bookmarkStart w:id="4" w:name="2487692"/>
      <w:bookmarkStart w:id="5" w:name="2487484"/>
      <w:bookmarkEnd w:id="4"/>
      <w:bookmarkEnd w:id="5"/>
      <w:r w:rsidRPr="001B7D6B">
        <w:rPr>
          <w:rFonts w:asciiTheme="minorHAnsi" w:hAnsiTheme="minorHAnsi"/>
          <w:bCs/>
          <w:i/>
          <w:iCs/>
          <w:sz w:val="36"/>
          <w:szCs w:val="36"/>
        </w:rPr>
        <w:t>t</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1/2</w:t>
      </w:r>
      <w:r w:rsidRPr="001B7D6B">
        <w:rPr>
          <w:rFonts w:asciiTheme="minorHAnsi" w:hAnsiTheme="minorHAnsi"/>
          <w:bCs/>
          <w:sz w:val="36"/>
          <w:szCs w:val="36"/>
        </w:rPr>
        <w:t>(1+ 3.3logk</w:t>
      </w:r>
      <w:r w:rsidRPr="001B7D6B">
        <w:rPr>
          <w:rFonts w:asciiTheme="minorHAnsi" w:hAnsiTheme="minorHAnsi"/>
          <w:bCs/>
          <w:sz w:val="36"/>
          <w:szCs w:val="36"/>
          <w:vertAlign w:val="subscript"/>
        </w:rPr>
        <w:t>a</w:t>
      </w:r>
      <w:r w:rsidRPr="001B7D6B">
        <w:rPr>
          <w:rFonts w:asciiTheme="minorHAnsi" w:hAnsiTheme="minorHAnsi"/>
          <w:bCs/>
          <w:sz w:val="36"/>
          <w:szCs w:val="36"/>
        </w:rPr>
        <w:t>/ k</w:t>
      </w:r>
      <w:r w:rsidRPr="001B7D6B">
        <w:rPr>
          <w:rFonts w:asciiTheme="minorHAnsi" w:hAnsiTheme="minorHAnsi"/>
          <w:bCs/>
          <w:sz w:val="36"/>
          <w:szCs w:val="36"/>
          <w:vertAlign w:val="subscript"/>
        </w:rPr>
        <w:t>a</w:t>
      </w:r>
      <w:r w:rsidRPr="001B7D6B">
        <w:rPr>
          <w:rFonts w:asciiTheme="minorHAnsi" w:hAnsiTheme="minorHAnsi"/>
          <w:bCs/>
          <w:sz w:val="36"/>
          <w:szCs w:val="36"/>
        </w:rPr>
        <w:t>)</w:t>
      </w:r>
    </w:p>
    <w:p w14:paraId="0A286C34" w14:textId="77777777" w:rsidR="00A349E4" w:rsidRPr="001B7D6B" w:rsidRDefault="003A3825" w:rsidP="00C05503">
      <w:pPr>
        <w:pStyle w:val="contentbody"/>
        <w:spacing w:before="0" w:beforeAutospacing="0" w:after="0" w:afterAutospacing="0" w:line="276" w:lineRule="auto"/>
        <w:rPr>
          <w:rFonts w:asciiTheme="minorHAnsi" w:hAnsiTheme="minorHAnsi"/>
          <w:bCs/>
          <w:sz w:val="36"/>
          <w:szCs w:val="36"/>
        </w:rPr>
      </w:pPr>
      <w:bookmarkStart w:id="6" w:name="2487485"/>
      <w:bookmarkEnd w:id="6"/>
      <w:r w:rsidRPr="001B7D6B">
        <w:rPr>
          <w:rFonts w:asciiTheme="minorHAnsi" w:hAnsiTheme="minorHAnsi"/>
          <w:bCs/>
          <w:sz w:val="36"/>
          <w:szCs w:val="36"/>
        </w:rPr>
        <w:t>T</w:t>
      </w:r>
      <w:r w:rsidR="00A349E4" w:rsidRPr="001B7D6B">
        <w:rPr>
          <w:rFonts w:asciiTheme="minorHAnsi" w:hAnsiTheme="minorHAnsi"/>
          <w:bCs/>
          <w:sz w:val="36"/>
          <w:szCs w:val="36"/>
        </w:rPr>
        <w:t xml:space="preserve">he accumulation </w:t>
      </w:r>
      <w:r w:rsidR="00A349E4" w:rsidRPr="001B7D6B">
        <w:rPr>
          <w:rFonts w:asciiTheme="minorHAnsi" w:hAnsiTheme="minorHAnsi"/>
          <w:bCs/>
          <w:i/>
          <w:iCs/>
          <w:sz w:val="36"/>
          <w:szCs w:val="36"/>
        </w:rPr>
        <w:t>t</w:t>
      </w:r>
      <w:r w:rsidR="00A349E4" w:rsidRPr="001B7D6B">
        <w:rPr>
          <w:rFonts w:asciiTheme="minorHAnsi" w:hAnsiTheme="minorHAnsi"/>
          <w:bCs/>
          <w:sz w:val="36"/>
          <w:szCs w:val="36"/>
        </w:rPr>
        <w:t xml:space="preserve"> </w:t>
      </w:r>
      <w:r w:rsidR="00A349E4" w:rsidRPr="001B7D6B">
        <w:rPr>
          <w:rFonts w:asciiTheme="minorHAnsi" w:hAnsiTheme="minorHAnsi"/>
          <w:bCs/>
          <w:sz w:val="36"/>
          <w:szCs w:val="36"/>
          <w:vertAlign w:val="subscript"/>
        </w:rPr>
        <w:t>1/2</w:t>
      </w:r>
      <w:r w:rsidR="00A349E4" w:rsidRPr="001B7D6B">
        <w:rPr>
          <w:rFonts w:asciiTheme="minorHAnsi" w:hAnsiTheme="minorHAnsi"/>
          <w:bCs/>
          <w:sz w:val="36"/>
          <w:szCs w:val="36"/>
        </w:rPr>
        <w:t xml:space="preserve"> of a drug administered intravenously is the elimination </w:t>
      </w:r>
      <w:r w:rsidR="00A349E4" w:rsidRPr="001B7D6B">
        <w:rPr>
          <w:rFonts w:asciiTheme="minorHAnsi" w:hAnsiTheme="minorHAnsi"/>
          <w:bCs/>
          <w:i/>
          <w:iCs/>
          <w:sz w:val="36"/>
          <w:szCs w:val="36"/>
        </w:rPr>
        <w:t>t</w:t>
      </w:r>
      <w:r w:rsidR="00A349E4" w:rsidRPr="001B7D6B">
        <w:rPr>
          <w:rFonts w:asciiTheme="minorHAnsi" w:hAnsiTheme="minorHAnsi"/>
          <w:bCs/>
          <w:sz w:val="36"/>
          <w:szCs w:val="36"/>
        </w:rPr>
        <w:t xml:space="preserve"> </w:t>
      </w:r>
      <w:r w:rsidR="00A349E4" w:rsidRPr="001B7D6B">
        <w:rPr>
          <w:rFonts w:asciiTheme="minorHAnsi" w:hAnsiTheme="minorHAnsi"/>
          <w:bCs/>
          <w:sz w:val="36"/>
          <w:szCs w:val="36"/>
          <w:vertAlign w:val="subscript"/>
        </w:rPr>
        <w:t xml:space="preserve">1/2 </w:t>
      </w:r>
      <w:r w:rsidR="00A349E4" w:rsidRPr="001B7D6B">
        <w:rPr>
          <w:rFonts w:asciiTheme="minorHAnsi" w:hAnsiTheme="minorHAnsi"/>
          <w:bCs/>
          <w:sz w:val="36"/>
          <w:szCs w:val="36"/>
        </w:rPr>
        <w:t xml:space="preserve">of </w:t>
      </w:r>
      <w:r w:rsidR="008108B3" w:rsidRPr="001B7D6B">
        <w:rPr>
          <w:rFonts w:asciiTheme="minorHAnsi" w:hAnsiTheme="minorHAnsi"/>
          <w:bCs/>
          <w:sz w:val="36"/>
          <w:szCs w:val="36"/>
        </w:rPr>
        <w:t>the drug. Thus</w:t>
      </w:r>
      <w:r w:rsidR="00A349E4" w:rsidRPr="001B7D6B">
        <w:rPr>
          <w:rFonts w:asciiTheme="minorHAnsi" w:hAnsiTheme="minorHAnsi"/>
          <w:bCs/>
          <w:sz w:val="36"/>
          <w:szCs w:val="36"/>
        </w:rPr>
        <w:t xml:space="preserve">, the time to reach 50% steady-state drug concentrations is dependent on the elimination </w:t>
      </w:r>
      <w:r w:rsidR="00A349E4" w:rsidRPr="001B7D6B">
        <w:rPr>
          <w:rFonts w:asciiTheme="minorHAnsi" w:hAnsiTheme="minorHAnsi"/>
          <w:bCs/>
          <w:i/>
          <w:iCs/>
          <w:sz w:val="36"/>
          <w:szCs w:val="36"/>
        </w:rPr>
        <w:t>t</w:t>
      </w:r>
      <w:r w:rsidR="00A349E4" w:rsidRPr="001B7D6B">
        <w:rPr>
          <w:rFonts w:asciiTheme="minorHAnsi" w:hAnsiTheme="minorHAnsi"/>
          <w:bCs/>
          <w:sz w:val="36"/>
          <w:szCs w:val="36"/>
        </w:rPr>
        <w:t xml:space="preserve"> </w:t>
      </w:r>
      <w:r w:rsidR="00A349E4" w:rsidRPr="001B7D6B">
        <w:rPr>
          <w:rFonts w:asciiTheme="minorHAnsi" w:hAnsiTheme="minorHAnsi"/>
          <w:bCs/>
          <w:sz w:val="36"/>
          <w:szCs w:val="36"/>
          <w:vertAlign w:val="subscript"/>
        </w:rPr>
        <w:t xml:space="preserve">1/2 </w:t>
      </w:r>
      <w:r w:rsidR="00A349E4" w:rsidRPr="001B7D6B">
        <w:rPr>
          <w:rFonts w:asciiTheme="minorHAnsi" w:hAnsiTheme="minorHAnsi"/>
          <w:bCs/>
          <w:sz w:val="36"/>
          <w:szCs w:val="36"/>
        </w:rPr>
        <w:t>and not on the dose or dosage interval.</w:t>
      </w:r>
    </w:p>
    <w:p w14:paraId="4BCBCCF3" w14:textId="77777777" w:rsidR="00A349E4" w:rsidRPr="001B7D6B" w:rsidRDefault="0039173E" w:rsidP="00C05503">
      <w:pPr>
        <w:pStyle w:val="contentbody"/>
        <w:spacing w:before="0" w:beforeAutospacing="0" w:after="0" w:afterAutospacing="0" w:line="276" w:lineRule="auto"/>
        <w:rPr>
          <w:rFonts w:asciiTheme="minorHAnsi" w:hAnsiTheme="minorHAnsi"/>
          <w:bCs/>
          <w:sz w:val="36"/>
          <w:szCs w:val="36"/>
        </w:rPr>
      </w:pPr>
      <w:bookmarkStart w:id="7" w:name="2487486"/>
      <w:bookmarkEnd w:id="7"/>
      <w:r w:rsidRPr="001B7D6B">
        <w:rPr>
          <w:rFonts w:asciiTheme="minorHAnsi" w:hAnsiTheme="minorHAnsi"/>
          <w:bCs/>
          <w:sz w:val="36"/>
          <w:szCs w:val="36"/>
        </w:rPr>
        <w:t>Average plasma concentration at steady state</w:t>
      </w:r>
    </w:p>
    <w:p w14:paraId="648259BF" w14:textId="77777777" w:rsidR="0039173E" w:rsidRPr="001B7D6B" w:rsidRDefault="00C43683" w:rsidP="008F25A1">
      <w:pPr>
        <w:pStyle w:val="contentbody"/>
        <w:spacing w:before="0" w:beforeAutospacing="0" w:after="0" w:afterAutospacing="0" w:line="276" w:lineRule="auto"/>
        <w:ind w:right="3510"/>
        <w:rPr>
          <w:rFonts w:asciiTheme="minorHAnsi" w:hAnsiTheme="minorHAnsi"/>
          <w:bCs/>
          <w:sz w:val="36"/>
          <w:szCs w:val="36"/>
        </w:rPr>
      </w:pPr>
      <w:r w:rsidRPr="001B7D6B">
        <w:rPr>
          <w:rFonts w:asciiTheme="minorHAnsi" w:hAnsiTheme="minorHAnsi"/>
          <w:bCs/>
          <w:sz w:val="36"/>
          <w:szCs w:val="36"/>
        </w:rPr>
        <w:t>If the plasma profile is o</w:t>
      </w:r>
      <w:r w:rsidR="004174DE" w:rsidRPr="001B7D6B">
        <w:rPr>
          <w:rFonts w:asciiTheme="minorHAnsi" w:hAnsiTheme="minorHAnsi"/>
          <w:bCs/>
          <w:sz w:val="36"/>
          <w:szCs w:val="36"/>
        </w:rPr>
        <w:t xml:space="preserve">bserved, it is noticed that </w:t>
      </w:r>
      <w:proofErr w:type="gramStart"/>
      <w:r w:rsidR="00391E30" w:rsidRPr="001B7D6B">
        <w:rPr>
          <w:rFonts w:asciiTheme="minorHAnsi" w:hAnsiTheme="minorHAnsi"/>
          <w:bCs/>
          <w:sz w:val="36"/>
          <w:szCs w:val="36"/>
        </w:rPr>
        <w:t>C</w:t>
      </w:r>
      <w:r w:rsidR="00391E30" w:rsidRPr="001B7D6B">
        <w:rPr>
          <w:rFonts w:asciiTheme="minorHAnsi" w:hAnsiTheme="minorHAnsi"/>
          <w:bCs/>
          <w:sz w:val="36"/>
          <w:szCs w:val="36"/>
          <w:vertAlign w:val="subscript"/>
        </w:rPr>
        <w:t>max</w:t>
      </w:r>
      <w:r w:rsidR="00391E30" w:rsidRPr="001B7D6B">
        <w:rPr>
          <w:rFonts w:asciiTheme="minorHAnsi" w:hAnsiTheme="minorHAnsi"/>
          <w:bCs/>
          <w:sz w:val="36"/>
          <w:szCs w:val="36"/>
        </w:rPr>
        <w:t>,C</w:t>
      </w:r>
      <w:proofErr w:type="gramEnd"/>
      <w:r w:rsidR="00391E30" w:rsidRPr="001B7D6B">
        <w:rPr>
          <w:rFonts w:asciiTheme="minorHAnsi" w:hAnsiTheme="minorHAnsi"/>
          <w:bCs/>
          <w:sz w:val="36"/>
          <w:szCs w:val="36"/>
          <w:vertAlign w:val="subscript"/>
        </w:rPr>
        <w:t xml:space="preserve"> min</w:t>
      </w:r>
      <w:r w:rsidRPr="001B7D6B">
        <w:rPr>
          <w:rFonts w:asciiTheme="minorHAnsi" w:hAnsiTheme="minorHAnsi"/>
          <w:bCs/>
          <w:sz w:val="36"/>
          <w:szCs w:val="36"/>
        </w:rPr>
        <w:t xml:space="preserve">, </w:t>
      </w:r>
      <w:r w:rsidR="00847F62" w:rsidRPr="001B7D6B">
        <w:rPr>
          <w:rFonts w:asciiTheme="minorHAnsi" w:hAnsiTheme="minorHAnsi"/>
          <w:bCs/>
          <w:sz w:val="36"/>
          <w:szCs w:val="36"/>
        </w:rPr>
        <w:t xml:space="preserve"> </w:t>
      </w:r>
      <w:r w:rsidR="00391E30" w:rsidRPr="001B7D6B">
        <w:rPr>
          <w:rFonts w:asciiTheme="minorHAnsi" w:hAnsiTheme="minorHAnsi"/>
          <w:bCs/>
          <w:sz w:val="36"/>
          <w:szCs w:val="36"/>
        </w:rPr>
        <w:t>Css</w:t>
      </w:r>
      <w:r w:rsidR="00391E30" w:rsidRPr="001B7D6B">
        <w:rPr>
          <w:rFonts w:asciiTheme="minorHAnsi" w:hAnsiTheme="minorHAnsi"/>
          <w:bCs/>
          <w:sz w:val="36"/>
          <w:szCs w:val="36"/>
          <w:vertAlign w:val="subscript"/>
        </w:rPr>
        <w:t>max</w:t>
      </w:r>
      <w:r w:rsidRPr="001B7D6B">
        <w:rPr>
          <w:rFonts w:asciiTheme="minorHAnsi" w:hAnsiTheme="minorHAnsi"/>
          <w:bCs/>
          <w:sz w:val="36"/>
          <w:szCs w:val="36"/>
        </w:rPr>
        <w:t xml:space="preserve"> an</w:t>
      </w:r>
      <w:r w:rsidR="00391E30" w:rsidRPr="001B7D6B">
        <w:rPr>
          <w:rFonts w:asciiTheme="minorHAnsi" w:hAnsiTheme="minorHAnsi"/>
          <w:bCs/>
          <w:sz w:val="36"/>
          <w:szCs w:val="36"/>
        </w:rPr>
        <w:t>d Css</w:t>
      </w:r>
      <w:r w:rsidR="00391E30" w:rsidRPr="001B7D6B">
        <w:rPr>
          <w:rFonts w:asciiTheme="minorHAnsi" w:hAnsiTheme="minorHAnsi"/>
          <w:bCs/>
          <w:sz w:val="36"/>
          <w:szCs w:val="36"/>
          <w:vertAlign w:val="subscript"/>
        </w:rPr>
        <w:t xml:space="preserve"> min</w:t>
      </w:r>
      <w:r w:rsidRPr="001B7D6B">
        <w:rPr>
          <w:rFonts w:asciiTheme="minorHAnsi" w:hAnsiTheme="minorHAnsi"/>
          <w:bCs/>
          <w:sz w:val="36"/>
          <w:szCs w:val="36"/>
        </w:rPr>
        <w:t xml:space="preserve"> fluctuate around an average drug </w:t>
      </w:r>
      <w:r w:rsidR="00F36F1E" w:rsidRPr="001B7D6B">
        <w:rPr>
          <w:rFonts w:asciiTheme="minorHAnsi" w:hAnsiTheme="minorHAnsi"/>
          <w:bCs/>
          <w:noProof/>
          <w:sz w:val="36"/>
          <w:szCs w:val="36"/>
          <w:lang w:val="en-GB" w:eastAsia="en-GB"/>
        </w:rPr>
        <w:drawing>
          <wp:anchor distT="0" distB="0" distL="114300" distR="114300" simplePos="0" relativeHeight="251662336" behindDoc="1" locked="0" layoutInCell="1" allowOverlap="1" wp14:anchorId="3D90B7AA" wp14:editId="73E2D8DC">
            <wp:simplePos x="0" y="0"/>
            <wp:positionH relativeFrom="column">
              <wp:posOffset>3733165</wp:posOffset>
            </wp:positionH>
            <wp:positionV relativeFrom="paragraph">
              <wp:posOffset>511366</wp:posOffset>
            </wp:positionV>
            <wp:extent cx="2867025" cy="2076450"/>
            <wp:effectExtent l="19050" t="0" r="9525" b="0"/>
            <wp:wrapNone/>
            <wp:docPr id="2" name="Picture 14" descr="http://www.boomer.org/c/p4/c15/Fig26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oomer.org/c/p4/c15/Fig2615.gif"/>
                    <pic:cNvPicPr>
                      <a:picLocks noChangeAspect="1" noChangeArrowheads="1"/>
                    </pic:cNvPicPr>
                  </pic:nvPicPr>
                  <pic:blipFill>
                    <a:blip r:embed="rId10" cstate="print"/>
                    <a:srcRect/>
                    <a:stretch>
                      <a:fillRect/>
                    </a:stretch>
                  </pic:blipFill>
                  <pic:spPr bwMode="auto">
                    <a:xfrm>
                      <a:off x="0" y="0"/>
                      <a:ext cx="2867025" cy="2076450"/>
                    </a:xfrm>
                    <a:prstGeom prst="rect">
                      <a:avLst/>
                    </a:prstGeom>
                    <a:noFill/>
                    <a:ln w="9525">
                      <a:noFill/>
                      <a:miter lim="800000"/>
                      <a:headEnd/>
                      <a:tailEnd/>
                    </a:ln>
                  </pic:spPr>
                </pic:pic>
              </a:graphicData>
            </a:graphic>
          </wp:anchor>
        </w:drawing>
      </w:r>
      <w:r w:rsidRPr="001B7D6B">
        <w:rPr>
          <w:rFonts w:asciiTheme="minorHAnsi" w:hAnsiTheme="minorHAnsi"/>
          <w:bCs/>
          <w:sz w:val="36"/>
          <w:szCs w:val="36"/>
        </w:rPr>
        <w:t xml:space="preserve">concentration. The average plasma concentration is not </w:t>
      </w:r>
      <w:r w:rsidR="00391E30" w:rsidRPr="001B7D6B">
        <w:rPr>
          <w:rFonts w:asciiTheme="minorHAnsi" w:hAnsiTheme="minorHAnsi"/>
          <w:bCs/>
          <w:sz w:val="36"/>
          <w:szCs w:val="36"/>
        </w:rPr>
        <w:t>an average concentration of C</w:t>
      </w:r>
      <w:r w:rsidR="00391E30" w:rsidRPr="001B7D6B">
        <w:rPr>
          <w:rFonts w:asciiTheme="minorHAnsi" w:hAnsiTheme="minorHAnsi"/>
          <w:bCs/>
          <w:sz w:val="36"/>
          <w:szCs w:val="36"/>
          <w:vertAlign w:val="subscript"/>
        </w:rPr>
        <w:t>max</w:t>
      </w:r>
      <w:r w:rsidR="00391E30" w:rsidRPr="001B7D6B">
        <w:rPr>
          <w:rFonts w:asciiTheme="minorHAnsi" w:hAnsiTheme="minorHAnsi"/>
          <w:bCs/>
          <w:sz w:val="36"/>
          <w:szCs w:val="36"/>
        </w:rPr>
        <w:t xml:space="preserve"> and C</w:t>
      </w:r>
      <w:r w:rsidR="00391E30" w:rsidRPr="001B7D6B">
        <w:rPr>
          <w:rFonts w:asciiTheme="minorHAnsi" w:hAnsiTheme="minorHAnsi"/>
          <w:bCs/>
          <w:sz w:val="36"/>
          <w:szCs w:val="36"/>
          <w:vertAlign w:val="subscript"/>
        </w:rPr>
        <w:t xml:space="preserve"> </w:t>
      </w:r>
      <w:proofErr w:type="gramStart"/>
      <w:r w:rsidR="00391E30" w:rsidRPr="001B7D6B">
        <w:rPr>
          <w:rFonts w:asciiTheme="minorHAnsi" w:hAnsiTheme="minorHAnsi"/>
          <w:bCs/>
          <w:sz w:val="36"/>
          <w:szCs w:val="36"/>
          <w:vertAlign w:val="subscript"/>
        </w:rPr>
        <w:t>min</w:t>
      </w:r>
      <w:r w:rsidRPr="001B7D6B">
        <w:rPr>
          <w:rFonts w:asciiTheme="minorHAnsi" w:hAnsiTheme="minorHAnsi"/>
          <w:bCs/>
          <w:sz w:val="36"/>
          <w:szCs w:val="36"/>
        </w:rPr>
        <w:t>.</w:t>
      </w:r>
      <w:proofErr w:type="gramEnd"/>
      <w:r w:rsidRPr="001B7D6B">
        <w:rPr>
          <w:rFonts w:asciiTheme="minorHAnsi" w:hAnsiTheme="minorHAnsi"/>
          <w:bCs/>
          <w:sz w:val="36"/>
          <w:szCs w:val="36"/>
        </w:rPr>
        <w:t xml:space="preserve"> Average plasma concentration at steady state depends on the dosing rate and total body clearance and is given by</w:t>
      </w:r>
    </w:p>
    <w:p w14:paraId="77B9DB8F" w14:textId="77777777" w:rsidR="003A3825" w:rsidRPr="001B7D6B" w:rsidRDefault="003A3825" w:rsidP="008F25A1">
      <w:pPr>
        <w:pStyle w:val="contentbody"/>
        <w:spacing w:before="0" w:beforeAutospacing="0" w:after="0" w:afterAutospacing="0" w:line="276" w:lineRule="auto"/>
        <w:ind w:right="3510"/>
        <w:rPr>
          <w:rFonts w:asciiTheme="minorHAnsi" w:hAnsiTheme="minorHAnsi"/>
          <w:bCs/>
          <w:sz w:val="36"/>
          <w:szCs w:val="36"/>
        </w:rPr>
      </w:pPr>
    </w:p>
    <w:p w14:paraId="302901B9" w14:textId="77777777" w:rsidR="00C43683" w:rsidRPr="001B7D6B" w:rsidRDefault="003A3825"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 xml:space="preserve">                </w:t>
      </w:r>
      <w:r w:rsidR="00391E30" w:rsidRPr="001B7D6B">
        <w:rPr>
          <w:rFonts w:asciiTheme="minorHAnsi" w:hAnsiTheme="minorHAnsi"/>
          <w:bCs/>
          <w:sz w:val="36"/>
          <w:szCs w:val="36"/>
        </w:rPr>
        <w:t>Cp</w:t>
      </w:r>
      <w:r w:rsidR="00C43683" w:rsidRPr="001B7D6B">
        <w:rPr>
          <w:rFonts w:asciiTheme="minorHAnsi" w:hAnsiTheme="minorHAnsi"/>
          <w:bCs/>
          <w:sz w:val="36"/>
          <w:szCs w:val="36"/>
        </w:rPr>
        <w:t>s</w:t>
      </w:r>
      <w:r w:rsidR="00391E30" w:rsidRPr="001B7D6B">
        <w:rPr>
          <w:rFonts w:asciiTheme="minorHAnsi" w:hAnsiTheme="minorHAnsi"/>
          <w:bCs/>
          <w:sz w:val="36"/>
          <w:szCs w:val="36"/>
        </w:rPr>
        <w:t>s</w:t>
      </w:r>
      <w:r w:rsidR="00F02C17" w:rsidRPr="001B7D6B">
        <w:rPr>
          <w:rFonts w:asciiTheme="minorHAnsi" w:hAnsiTheme="minorHAnsi"/>
          <w:bCs/>
          <w:sz w:val="36"/>
          <w:szCs w:val="36"/>
        </w:rPr>
        <w:t xml:space="preserve"> </w:t>
      </w:r>
      <w:r w:rsidR="00C43683" w:rsidRPr="001B7D6B">
        <w:rPr>
          <w:rFonts w:asciiTheme="minorHAnsi" w:hAnsiTheme="minorHAnsi"/>
          <w:bCs/>
          <w:sz w:val="36"/>
          <w:szCs w:val="36"/>
        </w:rPr>
        <w:t>avg= FD/ CLT. Τ</w:t>
      </w:r>
      <w:r w:rsidR="003A0D0E" w:rsidRPr="001B7D6B">
        <w:rPr>
          <w:rFonts w:asciiTheme="minorHAnsi" w:hAnsiTheme="minorHAnsi"/>
          <w:bCs/>
          <w:sz w:val="36"/>
          <w:szCs w:val="36"/>
        </w:rPr>
        <w:t xml:space="preserve"> = AUC/ τ</w:t>
      </w:r>
    </w:p>
    <w:p w14:paraId="3033EAF4" w14:textId="77777777" w:rsidR="008F25A1" w:rsidRPr="001B7D6B" w:rsidRDefault="008F25A1" w:rsidP="00C05503">
      <w:pPr>
        <w:pStyle w:val="contentbody"/>
        <w:spacing w:before="0" w:beforeAutospacing="0" w:after="0" w:afterAutospacing="0" w:line="276" w:lineRule="auto"/>
        <w:rPr>
          <w:rFonts w:asciiTheme="minorHAnsi" w:hAnsiTheme="minorHAnsi"/>
          <w:bCs/>
          <w:sz w:val="36"/>
          <w:szCs w:val="36"/>
        </w:rPr>
      </w:pPr>
    </w:p>
    <w:p w14:paraId="52C956D3" w14:textId="77777777" w:rsidR="00C43683" w:rsidRPr="001B7D6B" w:rsidRDefault="00C43683"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 xml:space="preserve">Different dosage regimen may have same average plasma concentration if the bioavailability is same. For </w:t>
      </w:r>
      <w:proofErr w:type="gramStart"/>
      <w:r w:rsidRPr="001B7D6B">
        <w:rPr>
          <w:rFonts w:asciiTheme="minorHAnsi" w:hAnsiTheme="minorHAnsi"/>
          <w:bCs/>
          <w:sz w:val="36"/>
          <w:szCs w:val="36"/>
        </w:rPr>
        <w:t>example</w:t>
      </w:r>
      <w:proofErr w:type="gramEnd"/>
      <w:r w:rsidRPr="001B7D6B">
        <w:rPr>
          <w:rFonts w:asciiTheme="minorHAnsi" w:hAnsiTheme="minorHAnsi"/>
          <w:bCs/>
          <w:sz w:val="36"/>
          <w:szCs w:val="36"/>
        </w:rPr>
        <w:t xml:space="preserve"> consider following different regimens for same drug.</w:t>
      </w:r>
    </w:p>
    <w:p w14:paraId="1114C1BC" w14:textId="77777777" w:rsidR="00AA108F" w:rsidRPr="001B7D6B" w:rsidRDefault="00AA108F"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100 mg every 4 hr</w:t>
      </w:r>
    </w:p>
    <w:p w14:paraId="6458FE0B" w14:textId="77777777" w:rsidR="00AA108F" w:rsidRPr="001B7D6B" w:rsidRDefault="00AA108F"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150 mg every 6 hr</w:t>
      </w:r>
    </w:p>
    <w:p w14:paraId="4516E767" w14:textId="77777777" w:rsidR="00AA108F" w:rsidRPr="001B7D6B" w:rsidRDefault="00AA108F"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200 mg every 8 hr</w:t>
      </w:r>
    </w:p>
    <w:p w14:paraId="1AB83A7B" w14:textId="77777777" w:rsidR="00AA108F" w:rsidRPr="001B7D6B" w:rsidRDefault="00AA108F"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300 mg every 12 hr</w:t>
      </w:r>
    </w:p>
    <w:p w14:paraId="28A82EEB" w14:textId="77777777" w:rsidR="000413F5" w:rsidRDefault="000413F5" w:rsidP="00C05503">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 xml:space="preserve">The average plasma concentration will remain constant if the clearance remains constant. </w:t>
      </w:r>
      <w:proofErr w:type="gramStart"/>
      <w:r w:rsidRPr="001B7D6B">
        <w:rPr>
          <w:rFonts w:asciiTheme="minorHAnsi" w:hAnsiTheme="minorHAnsi"/>
          <w:bCs/>
          <w:sz w:val="36"/>
          <w:szCs w:val="36"/>
        </w:rPr>
        <w:t>However</w:t>
      </w:r>
      <w:proofErr w:type="gramEnd"/>
      <w:r w:rsidRPr="001B7D6B">
        <w:rPr>
          <w:rFonts w:asciiTheme="minorHAnsi" w:hAnsiTheme="minorHAnsi"/>
          <w:bCs/>
          <w:sz w:val="36"/>
          <w:szCs w:val="36"/>
        </w:rPr>
        <w:t xml:space="preserve"> this will result in different fluct</w:t>
      </w:r>
      <w:r w:rsidR="003A3825" w:rsidRPr="001B7D6B">
        <w:rPr>
          <w:rFonts w:asciiTheme="minorHAnsi" w:hAnsiTheme="minorHAnsi"/>
          <w:bCs/>
          <w:sz w:val="36"/>
          <w:szCs w:val="36"/>
        </w:rPr>
        <w:t>uat</w:t>
      </w:r>
      <w:r w:rsidR="003A0D0E" w:rsidRPr="001B7D6B">
        <w:rPr>
          <w:rFonts w:asciiTheme="minorHAnsi" w:hAnsiTheme="minorHAnsi"/>
          <w:bCs/>
          <w:sz w:val="36"/>
          <w:szCs w:val="36"/>
        </w:rPr>
        <w:t>ion around the avera</w:t>
      </w:r>
      <w:r w:rsidR="00F02C17" w:rsidRPr="001B7D6B">
        <w:rPr>
          <w:rFonts w:asciiTheme="minorHAnsi" w:hAnsiTheme="minorHAnsi"/>
          <w:bCs/>
          <w:sz w:val="36"/>
          <w:szCs w:val="36"/>
        </w:rPr>
        <w:t>ge plasma concentration. So C</w:t>
      </w:r>
      <w:r w:rsidR="00F02C17" w:rsidRPr="001B7D6B">
        <w:rPr>
          <w:rFonts w:asciiTheme="minorHAnsi" w:hAnsiTheme="minorHAnsi"/>
          <w:bCs/>
          <w:sz w:val="36"/>
          <w:szCs w:val="36"/>
          <w:vertAlign w:val="subscript"/>
        </w:rPr>
        <w:t xml:space="preserve"> max</w:t>
      </w:r>
      <w:r w:rsidR="003A0D0E" w:rsidRPr="001B7D6B">
        <w:rPr>
          <w:rFonts w:asciiTheme="minorHAnsi" w:hAnsiTheme="minorHAnsi"/>
          <w:bCs/>
          <w:sz w:val="36"/>
          <w:szCs w:val="36"/>
        </w:rPr>
        <w:t xml:space="preserve"> and C</w:t>
      </w:r>
      <w:r w:rsidR="00F02C17" w:rsidRPr="001B7D6B">
        <w:rPr>
          <w:rFonts w:asciiTheme="minorHAnsi" w:hAnsiTheme="minorHAnsi"/>
          <w:bCs/>
          <w:sz w:val="36"/>
          <w:szCs w:val="36"/>
          <w:vertAlign w:val="subscript"/>
        </w:rPr>
        <w:t xml:space="preserve"> min</w:t>
      </w:r>
      <w:r w:rsidR="003A0D0E" w:rsidRPr="001B7D6B">
        <w:rPr>
          <w:rFonts w:asciiTheme="minorHAnsi" w:hAnsiTheme="minorHAnsi"/>
          <w:bCs/>
          <w:sz w:val="36"/>
          <w:szCs w:val="36"/>
        </w:rPr>
        <w:t xml:space="preserve"> will be different but C</w:t>
      </w:r>
      <w:r w:rsidR="00B31886" w:rsidRPr="001B7D6B">
        <w:rPr>
          <w:rFonts w:asciiTheme="minorHAnsi" w:hAnsiTheme="minorHAnsi"/>
          <w:bCs/>
          <w:sz w:val="36"/>
          <w:szCs w:val="36"/>
        </w:rPr>
        <w:t xml:space="preserve"> </w:t>
      </w:r>
      <w:r w:rsidR="003A0D0E" w:rsidRPr="001B7D6B">
        <w:rPr>
          <w:rFonts w:asciiTheme="minorHAnsi" w:hAnsiTheme="minorHAnsi"/>
          <w:bCs/>
          <w:sz w:val="36"/>
          <w:szCs w:val="36"/>
        </w:rPr>
        <w:t>avg will be same</w:t>
      </w:r>
      <w:r w:rsidR="003A3825" w:rsidRPr="001B7D6B">
        <w:rPr>
          <w:rFonts w:asciiTheme="minorHAnsi" w:hAnsiTheme="minorHAnsi"/>
          <w:bCs/>
          <w:sz w:val="36"/>
          <w:szCs w:val="36"/>
        </w:rPr>
        <w:t>.</w:t>
      </w:r>
    </w:p>
    <w:p w14:paraId="571CA39E" w14:textId="77777777" w:rsidR="00755D72" w:rsidRDefault="00755D72" w:rsidP="00C05503">
      <w:pPr>
        <w:pStyle w:val="contentbody"/>
        <w:spacing w:before="0" w:beforeAutospacing="0" w:after="0" w:afterAutospacing="0" w:line="276" w:lineRule="auto"/>
        <w:rPr>
          <w:rFonts w:asciiTheme="minorHAnsi" w:hAnsiTheme="minorHAnsi"/>
          <w:bCs/>
          <w:sz w:val="36"/>
          <w:szCs w:val="36"/>
        </w:rPr>
      </w:pPr>
    </w:p>
    <w:p w14:paraId="00BDD1B9" w14:textId="77777777" w:rsidR="00755D72" w:rsidRPr="001B7D6B" w:rsidRDefault="00755D72" w:rsidP="00C05503">
      <w:pPr>
        <w:pStyle w:val="contentbody"/>
        <w:spacing w:before="0" w:beforeAutospacing="0" w:after="0" w:afterAutospacing="0" w:line="276" w:lineRule="auto"/>
        <w:rPr>
          <w:rFonts w:asciiTheme="minorHAnsi" w:hAnsiTheme="minorHAnsi"/>
          <w:bCs/>
          <w:sz w:val="36"/>
          <w:szCs w:val="36"/>
        </w:rPr>
      </w:pPr>
    </w:p>
    <w:p w14:paraId="0D235A36" w14:textId="77777777" w:rsidR="009E6E32" w:rsidRDefault="008F0B22" w:rsidP="009E6E32">
      <w:pPr>
        <w:pStyle w:val="contenthead1"/>
        <w:spacing w:before="0" w:beforeAutospacing="0" w:after="0" w:afterAutospacing="0"/>
        <w:jc w:val="both"/>
        <w:rPr>
          <w:rFonts w:asciiTheme="minorHAnsi" w:hAnsiTheme="minorHAnsi"/>
          <w:bCs/>
          <w:sz w:val="36"/>
          <w:szCs w:val="36"/>
        </w:rPr>
      </w:pPr>
      <w:r>
        <w:rPr>
          <w:rFonts w:asciiTheme="minorHAnsi" w:hAnsiTheme="minorHAnsi"/>
          <w:bCs/>
          <w:color w:val="365F91" w:themeColor="accent1" w:themeShade="BF"/>
          <w:sz w:val="48"/>
          <w:szCs w:val="48"/>
        </w:rPr>
        <w:t>13)</w:t>
      </w:r>
      <w:r w:rsidR="009E6E32">
        <w:rPr>
          <w:rFonts w:asciiTheme="minorHAnsi" w:hAnsiTheme="minorHAnsi"/>
          <w:bCs/>
          <w:color w:val="365F91" w:themeColor="accent1" w:themeShade="BF"/>
          <w:sz w:val="48"/>
          <w:szCs w:val="48"/>
        </w:rPr>
        <w:t xml:space="preserve">REPETITIVE </w:t>
      </w:r>
      <w:r w:rsidR="003A3825" w:rsidRPr="009E6E32">
        <w:rPr>
          <w:rFonts w:asciiTheme="minorHAnsi" w:hAnsiTheme="minorHAnsi"/>
          <w:bCs/>
          <w:color w:val="365F91" w:themeColor="accent1" w:themeShade="BF"/>
          <w:sz w:val="48"/>
          <w:szCs w:val="48"/>
        </w:rPr>
        <w:t xml:space="preserve">INTRAVENOUS </w:t>
      </w:r>
      <w:proofErr w:type="gramStart"/>
      <w:r w:rsidR="003A3825" w:rsidRPr="009E6E32">
        <w:rPr>
          <w:rFonts w:asciiTheme="minorHAnsi" w:hAnsiTheme="minorHAnsi"/>
          <w:bCs/>
          <w:color w:val="365F91" w:themeColor="accent1" w:themeShade="BF"/>
          <w:sz w:val="48"/>
          <w:szCs w:val="48"/>
        </w:rPr>
        <w:t>INJECTIONS:</w:t>
      </w:r>
      <w:bookmarkStart w:id="8" w:name="2487490"/>
      <w:bookmarkEnd w:id="8"/>
      <w:r w:rsidR="003A3825" w:rsidRPr="001B7D6B">
        <w:rPr>
          <w:rFonts w:asciiTheme="minorHAnsi" w:hAnsiTheme="minorHAnsi"/>
          <w:bCs/>
          <w:sz w:val="36"/>
          <w:szCs w:val="36"/>
        </w:rPr>
        <w:t>The</w:t>
      </w:r>
      <w:proofErr w:type="gramEnd"/>
      <w:r w:rsidR="003A3825" w:rsidRPr="001B7D6B">
        <w:rPr>
          <w:rFonts w:asciiTheme="minorHAnsi" w:hAnsiTheme="minorHAnsi"/>
          <w:bCs/>
          <w:sz w:val="36"/>
          <w:szCs w:val="36"/>
        </w:rPr>
        <w:t xml:space="preserve"> maximum amount of drug in the body following a single rapid </w:t>
      </w:r>
    </w:p>
    <w:p w14:paraId="20487F58" w14:textId="77777777" w:rsidR="009E6E32" w:rsidRDefault="009E6E32" w:rsidP="009E6E32">
      <w:pPr>
        <w:pStyle w:val="contenthead1"/>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lang w:val="en-GB" w:eastAsia="en-GB"/>
        </w:rPr>
        <w:drawing>
          <wp:anchor distT="0" distB="0" distL="114300" distR="114300" simplePos="0" relativeHeight="251674112" behindDoc="1" locked="0" layoutInCell="1" allowOverlap="1" wp14:anchorId="60A66389" wp14:editId="6A456319">
            <wp:simplePos x="0" y="0"/>
            <wp:positionH relativeFrom="column">
              <wp:posOffset>2699132</wp:posOffset>
            </wp:positionH>
            <wp:positionV relativeFrom="paragraph">
              <wp:posOffset>-275422</wp:posOffset>
            </wp:positionV>
            <wp:extent cx="3855903" cy="2092325"/>
            <wp:effectExtent l="0" t="0" r="0" b="0"/>
            <wp:wrapNone/>
            <wp:docPr id="38" name="Picture 38" descr="http://www.accesspharmacy.com/loadBinary.aspx?name=shar&amp;filename=shar_c008f003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accesspharmacy.com/loadBinary.aspx?name=shar&amp;filename=shar_c008f003t.gif"/>
                    <pic:cNvPicPr>
                      <a:picLocks noChangeAspect="1" noChangeArrowheads="1"/>
                    </pic:cNvPicPr>
                  </pic:nvPicPr>
                  <pic:blipFill>
                    <a:blip r:embed="rId11" cstate="print"/>
                    <a:srcRect/>
                    <a:stretch>
                      <a:fillRect/>
                    </a:stretch>
                  </pic:blipFill>
                  <pic:spPr bwMode="auto">
                    <a:xfrm>
                      <a:off x="0" y="0"/>
                      <a:ext cx="3890921" cy="211132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B7D6B">
        <w:rPr>
          <w:rFonts w:asciiTheme="minorHAnsi" w:hAnsiTheme="minorHAnsi"/>
          <w:bCs/>
          <w:sz w:val="36"/>
          <w:szCs w:val="36"/>
        </w:rPr>
        <w:t xml:space="preserve">IV injection is equal to the dose of </w:t>
      </w:r>
    </w:p>
    <w:p w14:paraId="184A1B04" w14:textId="77777777" w:rsidR="009E6E32" w:rsidRDefault="009E6E32" w:rsidP="009E6E32">
      <w:pPr>
        <w:pStyle w:val="contenthead1"/>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the drug. For a one-compartment</w:t>
      </w:r>
    </w:p>
    <w:p w14:paraId="6DFB2195" w14:textId="77777777" w:rsidR="009E6E32" w:rsidRDefault="009E6E32" w:rsidP="009E6E32">
      <w:pPr>
        <w:pStyle w:val="contenthead1"/>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open model, the drug will be</w:t>
      </w:r>
    </w:p>
    <w:p w14:paraId="5644515E" w14:textId="77777777" w:rsidR="009E6E32" w:rsidRDefault="009E6E32" w:rsidP="009E6E32">
      <w:pPr>
        <w:pStyle w:val="contenthead1"/>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eliminated according to</w:t>
      </w:r>
    </w:p>
    <w:p w14:paraId="15F26B87" w14:textId="77777777" w:rsidR="003A3825" w:rsidRPr="009E6E32" w:rsidRDefault="003A3825" w:rsidP="009E6E32">
      <w:pPr>
        <w:pStyle w:val="contenthead1"/>
        <w:spacing w:before="0" w:beforeAutospacing="0" w:after="0" w:afterAutospacing="0"/>
        <w:jc w:val="both"/>
        <w:rPr>
          <w:rFonts w:asciiTheme="minorHAnsi" w:hAnsiTheme="minorHAnsi"/>
          <w:bCs/>
          <w:color w:val="365F91" w:themeColor="accent1" w:themeShade="BF"/>
          <w:sz w:val="48"/>
          <w:szCs w:val="48"/>
        </w:rPr>
      </w:pPr>
      <w:r w:rsidRPr="001B7D6B">
        <w:rPr>
          <w:rFonts w:asciiTheme="minorHAnsi" w:hAnsiTheme="minorHAnsi"/>
          <w:bCs/>
          <w:sz w:val="36"/>
          <w:szCs w:val="36"/>
        </w:rPr>
        <w:t>first-order kinetics.</w:t>
      </w:r>
    </w:p>
    <w:p w14:paraId="1013CE7F" w14:textId="77777777" w:rsidR="009E6E32" w:rsidRDefault="0056563F"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                        </w:t>
      </w:r>
    </w:p>
    <w:p w14:paraId="62E5974E" w14:textId="77777777" w:rsidR="003A3825" w:rsidRPr="001B7D6B" w:rsidRDefault="009E6E32" w:rsidP="003A3825">
      <w:pPr>
        <w:pStyle w:val="contentbody"/>
        <w:spacing w:before="0" w:beforeAutospacing="0" w:after="0" w:afterAutospacing="0"/>
        <w:jc w:val="both"/>
        <w:rPr>
          <w:rFonts w:asciiTheme="minorHAnsi" w:hAnsiTheme="minorHAnsi"/>
          <w:bCs/>
          <w:sz w:val="36"/>
          <w:szCs w:val="36"/>
        </w:rPr>
      </w:pPr>
      <w:r>
        <w:rPr>
          <w:rFonts w:asciiTheme="minorHAnsi" w:hAnsiTheme="minorHAnsi"/>
          <w:bCs/>
          <w:sz w:val="36"/>
          <w:szCs w:val="36"/>
        </w:rPr>
        <w:t xml:space="preserve">                                </w:t>
      </w:r>
      <w:r w:rsidR="0056563F" w:rsidRPr="001B7D6B">
        <w:rPr>
          <w:rFonts w:asciiTheme="minorHAnsi" w:hAnsiTheme="minorHAnsi"/>
          <w:bCs/>
          <w:sz w:val="36"/>
          <w:szCs w:val="36"/>
        </w:rPr>
        <w:t xml:space="preserve">  </w:t>
      </w:r>
      <w:r w:rsidR="003A3825" w:rsidRPr="001B7D6B">
        <w:rPr>
          <w:rFonts w:asciiTheme="minorHAnsi" w:hAnsiTheme="minorHAnsi"/>
          <w:bCs/>
          <w:noProof/>
          <w:sz w:val="36"/>
          <w:szCs w:val="36"/>
          <w:lang w:val="en-GB" w:eastAsia="en-GB"/>
        </w:rPr>
        <w:drawing>
          <wp:inline distT="0" distB="0" distL="0" distR="0" wp14:anchorId="02F7983E" wp14:editId="6F98340C">
            <wp:extent cx="1066800" cy="276225"/>
            <wp:effectExtent l="1905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2" cstate="print"/>
                    <a:srcRect/>
                    <a:stretch>
                      <a:fillRect/>
                    </a:stretch>
                  </pic:blipFill>
                  <pic:spPr bwMode="auto">
                    <a:xfrm>
                      <a:off x="0" y="0"/>
                      <a:ext cx="1066800" cy="276225"/>
                    </a:xfrm>
                    <a:prstGeom prst="rect">
                      <a:avLst/>
                    </a:prstGeom>
                    <a:noFill/>
                    <a:ln w="9525">
                      <a:noFill/>
                      <a:miter lim="800000"/>
                      <a:headEnd/>
                      <a:tailEnd/>
                    </a:ln>
                  </pic:spPr>
                </pic:pic>
              </a:graphicData>
            </a:graphic>
          </wp:inline>
        </w:drawing>
      </w:r>
    </w:p>
    <w:p w14:paraId="1CEA7BE1" w14:textId="77777777" w:rsidR="003A3825" w:rsidRPr="001B7D6B" w:rsidRDefault="003A3825"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lastRenderedPageBreak/>
        <w:t>If τ is equal to the dosage interval, then the amount of drug remaining in the body after several hours can be determined with</w:t>
      </w:r>
    </w:p>
    <w:p w14:paraId="6A9F39D5" w14:textId="77777777" w:rsidR="003A3825" w:rsidRPr="001B7D6B" w:rsidRDefault="0056563F"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t xml:space="preserve">                      </w:t>
      </w:r>
      <w:r w:rsidR="009E6E32">
        <w:rPr>
          <w:rFonts w:asciiTheme="minorHAnsi" w:hAnsiTheme="minorHAnsi"/>
          <w:bCs/>
          <w:noProof/>
          <w:sz w:val="36"/>
          <w:szCs w:val="36"/>
        </w:rPr>
        <w:t xml:space="preserve">          </w:t>
      </w:r>
      <w:r w:rsidR="003A3825" w:rsidRPr="001B7D6B">
        <w:rPr>
          <w:rFonts w:asciiTheme="minorHAnsi" w:hAnsiTheme="minorHAnsi"/>
          <w:bCs/>
          <w:noProof/>
          <w:sz w:val="36"/>
          <w:szCs w:val="36"/>
          <w:lang w:val="en-GB" w:eastAsia="en-GB"/>
        </w:rPr>
        <w:drawing>
          <wp:inline distT="0" distB="0" distL="0" distR="0" wp14:anchorId="3D11B30A" wp14:editId="6B0E48CB">
            <wp:extent cx="962025" cy="276225"/>
            <wp:effectExtent l="19050" t="0" r="952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3" cstate="print"/>
                    <a:srcRect/>
                    <a:stretch>
                      <a:fillRect/>
                    </a:stretch>
                  </pic:blipFill>
                  <pic:spPr bwMode="auto">
                    <a:xfrm>
                      <a:off x="0" y="0"/>
                      <a:ext cx="962025" cy="276225"/>
                    </a:xfrm>
                    <a:prstGeom prst="rect">
                      <a:avLst/>
                    </a:prstGeom>
                    <a:noFill/>
                    <a:ln w="9525">
                      <a:noFill/>
                      <a:miter lim="800000"/>
                      <a:headEnd/>
                      <a:tailEnd/>
                    </a:ln>
                  </pic:spPr>
                </pic:pic>
              </a:graphicData>
            </a:graphic>
          </wp:inline>
        </w:drawing>
      </w:r>
    </w:p>
    <w:p w14:paraId="797A8B13" w14:textId="77777777" w:rsidR="003A3825" w:rsidRPr="001B7D6B" w:rsidRDefault="003A3825"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The fraction (</w:t>
      </w:r>
      <w:r w:rsidRPr="001B7D6B">
        <w:rPr>
          <w:rFonts w:asciiTheme="minorHAnsi" w:hAnsiTheme="minorHAnsi"/>
          <w:bCs/>
          <w:i/>
          <w:iCs/>
          <w:sz w:val="36"/>
          <w:szCs w:val="36"/>
        </w:rPr>
        <w:t>f</w:t>
      </w:r>
      <w:r w:rsidRPr="001B7D6B">
        <w:rPr>
          <w:rFonts w:asciiTheme="minorHAnsi" w:hAnsiTheme="minorHAnsi"/>
          <w:bCs/>
          <w:sz w:val="36"/>
          <w:szCs w:val="36"/>
        </w:rPr>
        <w:t>) of the dose remaining in the body is related to the elimination constant (</w:t>
      </w:r>
      <w:r w:rsidRPr="001B7D6B">
        <w:rPr>
          <w:rFonts w:asciiTheme="minorHAnsi" w:hAnsiTheme="minorHAnsi"/>
          <w:bCs/>
          <w:i/>
          <w:iCs/>
          <w:sz w:val="36"/>
          <w:szCs w:val="36"/>
        </w:rPr>
        <w:t>k</w:t>
      </w:r>
      <w:r w:rsidRPr="001B7D6B">
        <w:rPr>
          <w:rFonts w:asciiTheme="minorHAnsi" w:hAnsiTheme="minorHAnsi"/>
          <w:bCs/>
          <w:sz w:val="36"/>
          <w:szCs w:val="36"/>
        </w:rPr>
        <w:t>) and the dosage interval (τ) as follows:</w:t>
      </w:r>
    </w:p>
    <w:p w14:paraId="6D364AEA" w14:textId="77777777" w:rsidR="003A3825" w:rsidRPr="001B7D6B" w:rsidRDefault="0056563F"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  </w:t>
      </w:r>
      <w:r w:rsidR="009E6E32">
        <w:rPr>
          <w:rFonts w:asciiTheme="minorHAnsi" w:hAnsiTheme="minorHAnsi"/>
          <w:bCs/>
          <w:sz w:val="36"/>
          <w:szCs w:val="36"/>
        </w:rPr>
        <w:t xml:space="preserve">                        </w:t>
      </w:r>
      <w:r w:rsidRPr="001B7D6B">
        <w:rPr>
          <w:rFonts w:asciiTheme="minorHAnsi" w:hAnsiTheme="minorHAnsi"/>
          <w:bCs/>
          <w:sz w:val="36"/>
          <w:szCs w:val="36"/>
        </w:rPr>
        <w:t xml:space="preserve">    </w:t>
      </w:r>
      <w:r w:rsidR="003A3825" w:rsidRPr="001B7D6B">
        <w:rPr>
          <w:rFonts w:asciiTheme="minorHAnsi" w:hAnsiTheme="minorHAnsi"/>
          <w:bCs/>
          <w:noProof/>
          <w:sz w:val="36"/>
          <w:szCs w:val="36"/>
          <w:lang w:val="en-GB" w:eastAsia="en-GB"/>
        </w:rPr>
        <w:drawing>
          <wp:inline distT="0" distB="0" distL="0" distR="0" wp14:anchorId="1E0B7C80" wp14:editId="39B3EB94">
            <wp:extent cx="1381125" cy="485775"/>
            <wp:effectExtent l="19050" t="0" r="952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4" cstate="print"/>
                    <a:srcRect/>
                    <a:stretch>
                      <a:fillRect/>
                    </a:stretch>
                  </pic:blipFill>
                  <pic:spPr bwMode="auto">
                    <a:xfrm>
                      <a:off x="0" y="0"/>
                      <a:ext cx="1381125" cy="485775"/>
                    </a:xfrm>
                    <a:prstGeom prst="rect">
                      <a:avLst/>
                    </a:prstGeom>
                    <a:noFill/>
                    <a:ln w="9525">
                      <a:noFill/>
                      <a:miter lim="800000"/>
                      <a:headEnd/>
                      <a:tailEnd/>
                    </a:ln>
                  </pic:spPr>
                </pic:pic>
              </a:graphicData>
            </a:graphic>
          </wp:inline>
        </w:drawing>
      </w:r>
    </w:p>
    <w:p w14:paraId="56E4EC51" w14:textId="77777777" w:rsidR="003A3825" w:rsidRPr="001B7D6B" w:rsidRDefault="003A3825"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With any given dose, </w:t>
      </w:r>
      <w:r w:rsidRPr="001B7D6B">
        <w:rPr>
          <w:rFonts w:asciiTheme="minorHAnsi" w:hAnsiTheme="minorHAnsi"/>
          <w:bCs/>
          <w:i/>
          <w:iCs/>
          <w:sz w:val="36"/>
          <w:szCs w:val="36"/>
        </w:rPr>
        <w:t>f</w:t>
      </w:r>
      <w:r w:rsidRPr="001B7D6B">
        <w:rPr>
          <w:rFonts w:asciiTheme="minorHAnsi" w:hAnsiTheme="minorHAnsi"/>
          <w:bCs/>
          <w:sz w:val="36"/>
          <w:szCs w:val="36"/>
        </w:rPr>
        <w:t xml:space="preserve"> depends on </w:t>
      </w:r>
      <w:r w:rsidRPr="001B7D6B">
        <w:rPr>
          <w:rFonts w:asciiTheme="minorHAnsi" w:hAnsiTheme="minorHAnsi"/>
          <w:bCs/>
          <w:i/>
          <w:iCs/>
          <w:sz w:val="36"/>
          <w:szCs w:val="36"/>
        </w:rPr>
        <w:t>k</w:t>
      </w:r>
      <w:r w:rsidRPr="001B7D6B">
        <w:rPr>
          <w:rFonts w:asciiTheme="minorHAnsi" w:hAnsiTheme="minorHAnsi"/>
          <w:bCs/>
          <w:sz w:val="36"/>
          <w:szCs w:val="36"/>
        </w:rPr>
        <w:t xml:space="preserve"> and τ. If τ is large, </w:t>
      </w:r>
      <w:r w:rsidRPr="001B7D6B">
        <w:rPr>
          <w:rFonts w:asciiTheme="minorHAnsi" w:hAnsiTheme="minorHAnsi"/>
          <w:bCs/>
          <w:i/>
          <w:iCs/>
          <w:sz w:val="36"/>
          <w:szCs w:val="36"/>
        </w:rPr>
        <w:t>f</w:t>
      </w:r>
      <w:r w:rsidRPr="001B7D6B">
        <w:rPr>
          <w:rFonts w:asciiTheme="minorHAnsi" w:hAnsiTheme="minorHAnsi"/>
          <w:bCs/>
          <w:sz w:val="36"/>
          <w:szCs w:val="36"/>
        </w:rPr>
        <w:t xml:space="preserve"> will be smaller because </w:t>
      </w:r>
      <w:r w:rsidRPr="001B7D6B">
        <w:rPr>
          <w:rFonts w:asciiTheme="minorHAnsi" w:hAnsiTheme="minorHAnsi"/>
          <w:bCs/>
          <w:i/>
          <w:iCs/>
          <w:sz w:val="36"/>
          <w:szCs w:val="36"/>
        </w:rPr>
        <w:t>D</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B</w:t>
      </w:r>
      <w:r w:rsidRPr="001B7D6B">
        <w:rPr>
          <w:rFonts w:asciiTheme="minorHAnsi" w:hAnsiTheme="minorHAnsi"/>
          <w:bCs/>
          <w:sz w:val="36"/>
          <w:szCs w:val="36"/>
        </w:rPr>
        <w:t xml:space="preserve"> (the amount of drug remaining in the body) is smaller.</w:t>
      </w:r>
    </w:p>
    <w:p w14:paraId="274ABC44" w14:textId="77777777" w:rsidR="003A3825" w:rsidRPr="001B7D6B" w:rsidRDefault="003A3825"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i/>
          <w:iCs/>
          <w:sz w:val="36"/>
          <w:szCs w:val="36"/>
        </w:rPr>
        <w:t>D</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perscript"/>
        </w:rPr>
        <w:t>∞</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bscript"/>
        </w:rPr>
        <w:t>max</w:t>
      </w:r>
      <w:r w:rsidRPr="001B7D6B">
        <w:rPr>
          <w:rFonts w:asciiTheme="minorHAnsi" w:eastAsia="Times New Roman" w:hAnsiTheme="minorHAnsi" w:cs="Times New Roman"/>
          <w:bCs/>
          <w:sz w:val="36"/>
          <w:szCs w:val="36"/>
        </w:rPr>
        <w:t xml:space="preserve"> can be calculated directly by the relationship</w:t>
      </w:r>
    </w:p>
    <w:p w14:paraId="79253233" w14:textId="77777777" w:rsidR="003A3825" w:rsidRPr="001B7D6B" w:rsidRDefault="0056563F"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t xml:space="preserve">    </w:t>
      </w:r>
      <w:r w:rsidR="009E6E32">
        <w:rPr>
          <w:rFonts w:asciiTheme="minorHAnsi" w:hAnsiTheme="minorHAnsi"/>
          <w:bCs/>
          <w:noProof/>
          <w:sz w:val="36"/>
          <w:szCs w:val="36"/>
        </w:rPr>
        <w:t xml:space="preserve">                        </w:t>
      </w:r>
      <w:r w:rsidRPr="001B7D6B">
        <w:rPr>
          <w:rFonts w:asciiTheme="minorHAnsi" w:hAnsiTheme="minorHAnsi"/>
          <w:bCs/>
          <w:noProof/>
          <w:sz w:val="36"/>
          <w:szCs w:val="36"/>
        </w:rPr>
        <w:t xml:space="preserve"> </w:t>
      </w:r>
      <w:r w:rsidR="003A3825" w:rsidRPr="001B7D6B">
        <w:rPr>
          <w:rFonts w:asciiTheme="minorHAnsi" w:hAnsiTheme="minorHAnsi"/>
          <w:bCs/>
          <w:noProof/>
          <w:sz w:val="36"/>
          <w:szCs w:val="36"/>
          <w:lang w:val="en-GB" w:eastAsia="en-GB"/>
        </w:rPr>
        <w:drawing>
          <wp:inline distT="0" distB="0" distL="0" distR="0" wp14:anchorId="466165A1" wp14:editId="2184BBAA">
            <wp:extent cx="1343025" cy="533400"/>
            <wp:effectExtent l="19050" t="0" r="952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cstate="print"/>
                    <a:srcRect/>
                    <a:stretch>
                      <a:fillRect/>
                    </a:stretch>
                  </pic:blipFill>
                  <pic:spPr bwMode="auto">
                    <a:xfrm>
                      <a:off x="0" y="0"/>
                      <a:ext cx="1343025" cy="533400"/>
                    </a:xfrm>
                    <a:prstGeom prst="rect">
                      <a:avLst/>
                    </a:prstGeom>
                    <a:noFill/>
                    <a:ln w="9525">
                      <a:noFill/>
                      <a:miter lim="800000"/>
                      <a:headEnd/>
                      <a:tailEnd/>
                    </a:ln>
                  </pic:spPr>
                </pic:pic>
              </a:graphicData>
            </a:graphic>
          </wp:inline>
        </w:drawing>
      </w:r>
    </w:p>
    <w:p w14:paraId="2303C2E5" w14:textId="77777777" w:rsidR="003A3825" w:rsidRPr="001B7D6B" w:rsidRDefault="00606988"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 </w:t>
      </w:r>
      <w:r w:rsidR="003A3825" w:rsidRPr="001B7D6B">
        <w:rPr>
          <w:rFonts w:asciiTheme="minorHAnsi" w:eastAsia="Times New Roman" w:hAnsiTheme="minorHAnsi" w:cs="Times New Roman"/>
          <w:bCs/>
          <w:sz w:val="36"/>
          <w:szCs w:val="36"/>
        </w:rPr>
        <w:t xml:space="preserve">The average amount of drug in the body at steady state, </w:t>
      </w:r>
      <w:r w:rsidR="003A3825" w:rsidRPr="001B7D6B">
        <w:rPr>
          <w:rFonts w:asciiTheme="minorHAnsi" w:eastAsia="Times New Roman" w:hAnsiTheme="minorHAnsi" w:cs="Times New Roman"/>
          <w:bCs/>
          <w:i/>
          <w:iCs/>
          <w:sz w:val="36"/>
          <w:szCs w:val="36"/>
        </w:rPr>
        <w:t>D</w:t>
      </w:r>
      <w:r w:rsidR="003A3825" w:rsidRPr="001B7D6B">
        <w:rPr>
          <w:rFonts w:asciiTheme="minorHAnsi" w:eastAsia="Times New Roman" w:hAnsiTheme="minorHAnsi" w:cs="Times New Roman"/>
          <w:bCs/>
          <w:sz w:val="36"/>
          <w:szCs w:val="36"/>
        </w:rPr>
        <w:t xml:space="preserve"> </w:t>
      </w:r>
      <w:r w:rsidR="003A3825" w:rsidRPr="001B7D6B">
        <w:rPr>
          <w:rFonts w:asciiTheme="minorHAnsi" w:eastAsia="Times New Roman" w:hAnsiTheme="minorHAnsi" w:cs="Times New Roman"/>
          <w:bCs/>
          <w:sz w:val="36"/>
          <w:szCs w:val="36"/>
          <w:vertAlign w:val="superscript"/>
        </w:rPr>
        <w:t>∞</w:t>
      </w:r>
      <w:r w:rsidR="003A3825" w:rsidRPr="001B7D6B">
        <w:rPr>
          <w:rFonts w:asciiTheme="minorHAnsi" w:eastAsia="Times New Roman" w:hAnsiTheme="minorHAnsi" w:cs="Times New Roman"/>
          <w:bCs/>
          <w:sz w:val="36"/>
          <w:szCs w:val="36"/>
        </w:rPr>
        <w:t xml:space="preserve"> </w:t>
      </w:r>
      <w:r w:rsidR="003A3825" w:rsidRPr="001B7D6B">
        <w:rPr>
          <w:rFonts w:asciiTheme="minorHAnsi" w:eastAsia="Times New Roman" w:hAnsiTheme="minorHAnsi" w:cs="Times New Roman"/>
          <w:bCs/>
          <w:sz w:val="36"/>
          <w:szCs w:val="36"/>
          <w:vertAlign w:val="subscript"/>
        </w:rPr>
        <w:t>av</w:t>
      </w:r>
      <w:r w:rsidR="003A3825" w:rsidRPr="001B7D6B">
        <w:rPr>
          <w:rFonts w:asciiTheme="minorHAnsi" w:eastAsia="Times New Roman" w:hAnsiTheme="minorHAnsi" w:cs="Times New Roman"/>
          <w:bCs/>
          <w:sz w:val="36"/>
          <w:szCs w:val="36"/>
        </w:rPr>
        <w:t xml:space="preserve">, can be found by following. </w:t>
      </w:r>
      <w:r w:rsidR="003A3825" w:rsidRPr="001B7D6B">
        <w:rPr>
          <w:rFonts w:asciiTheme="minorHAnsi" w:eastAsia="Times New Roman" w:hAnsiTheme="minorHAnsi" w:cs="Times New Roman"/>
          <w:bCs/>
          <w:i/>
          <w:iCs/>
          <w:sz w:val="36"/>
          <w:szCs w:val="36"/>
        </w:rPr>
        <w:t>F</w:t>
      </w:r>
      <w:r w:rsidR="003A3825" w:rsidRPr="001B7D6B">
        <w:rPr>
          <w:rFonts w:asciiTheme="minorHAnsi" w:eastAsia="Times New Roman" w:hAnsiTheme="minorHAnsi" w:cs="Times New Roman"/>
          <w:bCs/>
          <w:sz w:val="36"/>
          <w:szCs w:val="36"/>
        </w:rPr>
        <w:t xml:space="preserve"> is the fraction of dose absorbed. For an IV injection, </w:t>
      </w:r>
      <w:r w:rsidR="003A3825" w:rsidRPr="001B7D6B">
        <w:rPr>
          <w:rFonts w:asciiTheme="minorHAnsi" w:eastAsia="Times New Roman" w:hAnsiTheme="minorHAnsi" w:cs="Times New Roman"/>
          <w:bCs/>
          <w:i/>
          <w:iCs/>
          <w:sz w:val="36"/>
          <w:szCs w:val="36"/>
        </w:rPr>
        <w:t>F</w:t>
      </w:r>
      <w:r w:rsidR="003A3825" w:rsidRPr="001B7D6B">
        <w:rPr>
          <w:rFonts w:asciiTheme="minorHAnsi" w:eastAsia="Times New Roman" w:hAnsiTheme="minorHAnsi" w:cs="Times New Roman"/>
          <w:bCs/>
          <w:sz w:val="36"/>
          <w:szCs w:val="36"/>
        </w:rPr>
        <w:t xml:space="preserve"> is equal to 1.0.</w:t>
      </w:r>
    </w:p>
    <w:p w14:paraId="6258821D" w14:textId="77777777" w:rsidR="00606988" w:rsidRPr="001B7D6B" w:rsidRDefault="009E6E32" w:rsidP="003A3825">
      <w:pPr>
        <w:spacing w:after="0" w:line="240" w:lineRule="auto"/>
        <w:jc w:val="both"/>
        <w:rPr>
          <w:rFonts w:asciiTheme="minorHAnsi" w:eastAsia="Times New Roman" w:hAnsiTheme="minorHAnsi" w:cs="Times New Roman"/>
          <w:bCs/>
          <w:sz w:val="36"/>
          <w:szCs w:val="36"/>
        </w:rPr>
      </w:pPr>
      <w:r>
        <w:rPr>
          <w:rFonts w:asciiTheme="minorHAnsi" w:eastAsia="Times New Roman" w:hAnsiTheme="minorHAnsi" w:cs="Times New Roman"/>
          <w:bCs/>
          <w:noProof/>
          <w:sz w:val="36"/>
          <w:szCs w:val="36"/>
        </w:rPr>
        <w:t xml:space="preserve">                     </w:t>
      </w:r>
      <w:r w:rsidR="0056563F" w:rsidRPr="001B7D6B">
        <w:rPr>
          <w:rFonts w:asciiTheme="minorHAnsi" w:eastAsia="Times New Roman" w:hAnsiTheme="minorHAnsi" w:cs="Times New Roman"/>
          <w:bCs/>
          <w:noProof/>
          <w:sz w:val="36"/>
          <w:szCs w:val="36"/>
        </w:rPr>
        <w:t xml:space="preserve">    </w:t>
      </w:r>
      <w:r w:rsidR="003A3825" w:rsidRPr="001B7D6B">
        <w:rPr>
          <w:rFonts w:asciiTheme="minorHAnsi" w:eastAsia="Times New Roman" w:hAnsiTheme="minorHAnsi" w:cs="Times New Roman"/>
          <w:bCs/>
          <w:noProof/>
          <w:sz w:val="36"/>
          <w:szCs w:val="36"/>
          <w:lang w:val="en-GB" w:eastAsia="en-GB"/>
        </w:rPr>
        <w:drawing>
          <wp:inline distT="0" distB="0" distL="0" distR="0" wp14:anchorId="7C202AFE" wp14:editId="791E41FD">
            <wp:extent cx="1552575" cy="914400"/>
            <wp:effectExtent l="19050" t="0" r="952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6" cstate="print"/>
                    <a:srcRect/>
                    <a:stretch>
                      <a:fillRect/>
                    </a:stretch>
                  </pic:blipFill>
                  <pic:spPr bwMode="auto">
                    <a:xfrm>
                      <a:off x="0" y="0"/>
                      <a:ext cx="1552575" cy="914400"/>
                    </a:xfrm>
                    <a:prstGeom prst="rect">
                      <a:avLst/>
                    </a:prstGeom>
                    <a:noFill/>
                    <a:ln w="9525">
                      <a:noFill/>
                      <a:miter lim="800000"/>
                      <a:headEnd/>
                      <a:tailEnd/>
                    </a:ln>
                  </pic:spPr>
                </pic:pic>
              </a:graphicData>
            </a:graphic>
          </wp:inline>
        </w:drawing>
      </w:r>
    </w:p>
    <w:p w14:paraId="788471D7" w14:textId="77777777" w:rsidR="003A3825" w:rsidRPr="001B7D6B" w:rsidRDefault="003A3825"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 The concentration of drug in the body after</w:t>
      </w:r>
      <w:r w:rsidR="00B31886" w:rsidRPr="001B7D6B">
        <w:rPr>
          <w:rFonts w:asciiTheme="minorHAnsi" w:eastAsia="Times New Roman" w:hAnsiTheme="minorHAnsi" w:cs="Times New Roman"/>
          <w:bCs/>
          <w:sz w:val="36"/>
          <w:szCs w:val="36"/>
        </w:rPr>
        <w:t xml:space="preserve"> multiple doses is obtained by </w:t>
      </w:r>
      <w:r w:rsidRPr="001B7D6B">
        <w:rPr>
          <w:rFonts w:asciiTheme="minorHAnsi" w:eastAsia="Times New Roman" w:hAnsiTheme="minorHAnsi" w:cs="Times New Roman"/>
          <w:bCs/>
          <w:sz w:val="36"/>
          <w:szCs w:val="36"/>
        </w:rPr>
        <w:t>dividing the amount of drug in the body by the volume in which it is dissolved. For a one-compartment model, the maximum, minimum, and steady-state concentrations of drug in the plasma are found by the following equations:</w:t>
      </w:r>
    </w:p>
    <w:p w14:paraId="0C10471C" w14:textId="77777777" w:rsidR="003A3825" w:rsidRPr="001B7D6B" w:rsidRDefault="0056563F"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lastRenderedPageBreak/>
        <w:t xml:space="preserve">                                   </w:t>
      </w:r>
      <w:r w:rsidR="003A3825" w:rsidRPr="001B7D6B">
        <w:rPr>
          <w:rFonts w:asciiTheme="minorHAnsi" w:eastAsia="Times New Roman" w:hAnsiTheme="minorHAnsi" w:cs="Times New Roman"/>
          <w:bCs/>
          <w:noProof/>
          <w:sz w:val="36"/>
          <w:szCs w:val="36"/>
          <w:lang w:val="en-GB" w:eastAsia="en-GB"/>
        </w:rPr>
        <w:drawing>
          <wp:inline distT="0" distB="0" distL="0" distR="0" wp14:anchorId="18D68086" wp14:editId="780D40A9">
            <wp:extent cx="1066800" cy="1485900"/>
            <wp:effectExtent l="1905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7" cstate="print"/>
                    <a:srcRect/>
                    <a:stretch>
                      <a:fillRect/>
                    </a:stretch>
                  </pic:blipFill>
                  <pic:spPr bwMode="auto">
                    <a:xfrm>
                      <a:off x="0" y="0"/>
                      <a:ext cx="1066800" cy="1485900"/>
                    </a:xfrm>
                    <a:prstGeom prst="rect">
                      <a:avLst/>
                    </a:prstGeom>
                    <a:noFill/>
                    <a:ln w="9525">
                      <a:noFill/>
                      <a:miter lim="800000"/>
                      <a:headEnd/>
                      <a:tailEnd/>
                    </a:ln>
                  </pic:spPr>
                </pic:pic>
              </a:graphicData>
            </a:graphic>
          </wp:inline>
        </w:drawing>
      </w:r>
    </w:p>
    <w:p w14:paraId="6784B657" w14:textId="77777777" w:rsidR="003A3825" w:rsidRPr="001B7D6B" w:rsidRDefault="003A3825"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A more direct approach to finding </w:t>
      </w:r>
      <w:r w:rsidRPr="001B7D6B">
        <w:rPr>
          <w:rFonts w:asciiTheme="minorHAnsi" w:eastAsia="Times New Roman" w:hAnsiTheme="minorHAnsi" w:cs="Times New Roman"/>
          <w:bCs/>
          <w:i/>
          <w:iCs/>
          <w:sz w:val="36"/>
          <w:szCs w:val="36"/>
        </w:rPr>
        <w:t>C</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perscript"/>
        </w:rPr>
        <w:t>∞</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bscript"/>
        </w:rPr>
        <w:t>max</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i/>
          <w:iCs/>
          <w:sz w:val="36"/>
          <w:szCs w:val="36"/>
        </w:rPr>
        <w:t>C</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perscript"/>
        </w:rPr>
        <w:t>∞</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bscript"/>
        </w:rPr>
        <w:t>min</w:t>
      </w:r>
      <w:r w:rsidRPr="001B7D6B">
        <w:rPr>
          <w:rFonts w:asciiTheme="minorHAnsi" w:eastAsia="Times New Roman" w:hAnsiTheme="minorHAnsi" w:cs="Times New Roman"/>
          <w:bCs/>
          <w:sz w:val="36"/>
          <w:szCs w:val="36"/>
        </w:rPr>
        <w:t xml:space="preserve">, and </w:t>
      </w:r>
      <w:r w:rsidRPr="001B7D6B">
        <w:rPr>
          <w:rFonts w:asciiTheme="minorHAnsi" w:eastAsia="Times New Roman" w:hAnsiTheme="minorHAnsi" w:cs="Times New Roman"/>
          <w:bCs/>
          <w:i/>
          <w:iCs/>
          <w:sz w:val="36"/>
          <w:szCs w:val="36"/>
        </w:rPr>
        <w:t>C</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perscript"/>
        </w:rPr>
        <w:t>∞</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bscript"/>
        </w:rPr>
        <w:t>av</w:t>
      </w:r>
      <w:r w:rsidRPr="001B7D6B">
        <w:rPr>
          <w:rFonts w:asciiTheme="minorHAnsi" w:eastAsia="Times New Roman" w:hAnsiTheme="minorHAnsi" w:cs="Times New Roman"/>
          <w:bCs/>
          <w:sz w:val="36"/>
          <w:szCs w:val="36"/>
        </w:rPr>
        <w:t xml:space="preserve"> is</w:t>
      </w:r>
    </w:p>
    <w:p w14:paraId="69541825" w14:textId="77777777" w:rsidR="003A3825" w:rsidRPr="001B7D6B" w:rsidRDefault="0056563F" w:rsidP="003A3825">
      <w:pPr>
        <w:spacing w:after="0"/>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                                   </w:t>
      </w:r>
      <w:r w:rsidR="003A3825" w:rsidRPr="001B7D6B">
        <w:rPr>
          <w:rFonts w:asciiTheme="minorHAnsi" w:eastAsia="Times New Roman" w:hAnsiTheme="minorHAnsi" w:cs="Times New Roman"/>
          <w:bCs/>
          <w:noProof/>
          <w:sz w:val="36"/>
          <w:szCs w:val="36"/>
          <w:lang w:val="en-GB" w:eastAsia="en-GB"/>
        </w:rPr>
        <w:drawing>
          <wp:inline distT="0" distB="0" distL="0" distR="0" wp14:anchorId="2F768523" wp14:editId="70DE5F5C">
            <wp:extent cx="1619250" cy="600075"/>
            <wp:effectExtent l="1905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8" cstate="print"/>
                    <a:srcRect/>
                    <a:stretch>
                      <a:fillRect/>
                    </a:stretch>
                  </pic:blipFill>
                  <pic:spPr bwMode="auto">
                    <a:xfrm>
                      <a:off x="0" y="0"/>
                      <a:ext cx="1619250" cy="600075"/>
                    </a:xfrm>
                    <a:prstGeom prst="rect">
                      <a:avLst/>
                    </a:prstGeom>
                    <a:noFill/>
                    <a:ln w="9525">
                      <a:noFill/>
                      <a:miter lim="800000"/>
                      <a:headEnd/>
                      <a:tailEnd/>
                    </a:ln>
                  </pic:spPr>
                </pic:pic>
              </a:graphicData>
            </a:graphic>
          </wp:inline>
        </w:drawing>
      </w:r>
    </w:p>
    <w:p w14:paraId="5A2F3CE6" w14:textId="77777777" w:rsidR="003A3825" w:rsidRPr="001B7D6B" w:rsidRDefault="0056563F" w:rsidP="003A3825">
      <w:pPr>
        <w:spacing w:after="0"/>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                                   </w:t>
      </w:r>
      <w:r w:rsidR="003A3825" w:rsidRPr="001B7D6B">
        <w:rPr>
          <w:rFonts w:asciiTheme="minorHAnsi" w:eastAsia="Times New Roman" w:hAnsiTheme="minorHAnsi" w:cs="Times New Roman"/>
          <w:bCs/>
          <w:noProof/>
          <w:sz w:val="36"/>
          <w:szCs w:val="36"/>
          <w:lang w:val="en-GB" w:eastAsia="en-GB"/>
        </w:rPr>
        <w:drawing>
          <wp:inline distT="0" distB="0" distL="0" distR="0" wp14:anchorId="1DFD4FD9" wp14:editId="19ED0263">
            <wp:extent cx="1619250" cy="600075"/>
            <wp:effectExtent l="19050" t="0" r="0" b="0"/>
            <wp:docPr id="3"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8" cstate="print"/>
                    <a:srcRect/>
                    <a:stretch>
                      <a:fillRect/>
                    </a:stretch>
                  </pic:blipFill>
                  <pic:spPr bwMode="auto">
                    <a:xfrm>
                      <a:off x="0" y="0"/>
                      <a:ext cx="1619250" cy="600075"/>
                    </a:xfrm>
                    <a:prstGeom prst="rect">
                      <a:avLst/>
                    </a:prstGeom>
                    <a:noFill/>
                    <a:ln w="9525">
                      <a:noFill/>
                      <a:miter lim="800000"/>
                      <a:headEnd/>
                      <a:tailEnd/>
                    </a:ln>
                  </pic:spPr>
                </pic:pic>
              </a:graphicData>
            </a:graphic>
          </wp:inline>
        </w:drawing>
      </w:r>
    </w:p>
    <w:p w14:paraId="61402E40" w14:textId="77777777" w:rsidR="003A3825" w:rsidRPr="001B7D6B" w:rsidRDefault="003A3825" w:rsidP="003A3825">
      <w:pPr>
        <w:spacing w:after="0"/>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where </w:t>
      </w:r>
      <w:r w:rsidRPr="001B7D6B">
        <w:rPr>
          <w:rFonts w:asciiTheme="minorHAnsi" w:eastAsia="Times New Roman" w:hAnsiTheme="minorHAnsi" w:cs="Times New Roman"/>
          <w:bCs/>
          <w:i/>
          <w:iCs/>
          <w:sz w:val="36"/>
          <w:szCs w:val="36"/>
        </w:rPr>
        <w:t>C</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perscript"/>
        </w:rPr>
        <w:t>0</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bscript"/>
        </w:rPr>
        <w:t>p</w:t>
      </w:r>
      <w:r w:rsidRPr="001B7D6B">
        <w:rPr>
          <w:rFonts w:asciiTheme="minorHAnsi" w:eastAsia="Times New Roman" w:hAnsiTheme="minorHAnsi" w:cs="Times New Roman"/>
          <w:bCs/>
          <w:sz w:val="36"/>
          <w:szCs w:val="36"/>
        </w:rPr>
        <w:t xml:space="preserve"> is equal to </w:t>
      </w:r>
      <w:r w:rsidRPr="001B7D6B">
        <w:rPr>
          <w:rFonts w:asciiTheme="minorHAnsi" w:eastAsia="Times New Roman" w:hAnsiTheme="minorHAnsi" w:cs="Times New Roman"/>
          <w:bCs/>
          <w:i/>
          <w:iCs/>
          <w:sz w:val="36"/>
          <w:szCs w:val="36"/>
        </w:rPr>
        <w:t>D</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bscript"/>
        </w:rPr>
        <w:t>0</w:t>
      </w:r>
      <w:r w:rsidRPr="001B7D6B">
        <w:rPr>
          <w:rFonts w:asciiTheme="minorHAnsi" w:eastAsia="Times New Roman" w:hAnsiTheme="minorHAnsi" w:cs="Times New Roman"/>
          <w:bCs/>
          <w:sz w:val="36"/>
          <w:szCs w:val="36"/>
        </w:rPr>
        <w:t>/</w:t>
      </w:r>
      <w:r w:rsidRPr="001B7D6B">
        <w:rPr>
          <w:rFonts w:asciiTheme="minorHAnsi" w:eastAsia="Times New Roman" w:hAnsiTheme="minorHAnsi" w:cs="Times New Roman"/>
          <w:bCs/>
          <w:i/>
          <w:iCs/>
          <w:sz w:val="36"/>
          <w:szCs w:val="36"/>
        </w:rPr>
        <w:t>V</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bscript"/>
        </w:rPr>
        <w:t>D</w:t>
      </w:r>
      <w:r w:rsidRPr="001B7D6B">
        <w:rPr>
          <w:rFonts w:asciiTheme="minorHAnsi" w:eastAsia="Times New Roman" w:hAnsiTheme="minorHAnsi" w:cs="Times New Roman"/>
          <w:bCs/>
          <w:sz w:val="36"/>
          <w:szCs w:val="36"/>
        </w:rPr>
        <w:t>.</w:t>
      </w:r>
    </w:p>
    <w:p w14:paraId="763B4043" w14:textId="77777777" w:rsidR="003A3825" w:rsidRPr="001B7D6B" w:rsidRDefault="0056563F"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    </w:t>
      </w:r>
      <w:r w:rsidR="009E6E32">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rPr>
        <w:t xml:space="preserve">    </w:t>
      </w:r>
      <w:r w:rsidR="003A3825" w:rsidRPr="001B7D6B">
        <w:rPr>
          <w:rFonts w:asciiTheme="minorHAnsi" w:eastAsia="Times New Roman" w:hAnsiTheme="minorHAnsi" w:cs="Times New Roman"/>
          <w:bCs/>
          <w:noProof/>
          <w:sz w:val="36"/>
          <w:szCs w:val="36"/>
          <w:lang w:val="en-GB" w:eastAsia="en-GB"/>
        </w:rPr>
        <w:drawing>
          <wp:inline distT="0" distB="0" distL="0" distR="0" wp14:anchorId="34815F8A" wp14:editId="623B0739">
            <wp:extent cx="1238250" cy="1047750"/>
            <wp:effectExtent l="19050" t="0" r="0" b="0"/>
            <wp:docPr id="4"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9" cstate="print"/>
                    <a:srcRect/>
                    <a:stretch>
                      <a:fillRect/>
                    </a:stretch>
                  </pic:blipFill>
                  <pic:spPr bwMode="auto">
                    <a:xfrm>
                      <a:off x="0" y="0"/>
                      <a:ext cx="1238250" cy="1047750"/>
                    </a:xfrm>
                    <a:prstGeom prst="rect">
                      <a:avLst/>
                    </a:prstGeom>
                    <a:noFill/>
                    <a:ln w="9525">
                      <a:noFill/>
                      <a:miter lim="800000"/>
                      <a:headEnd/>
                      <a:tailEnd/>
                    </a:ln>
                  </pic:spPr>
                </pic:pic>
              </a:graphicData>
            </a:graphic>
          </wp:inline>
        </w:drawing>
      </w:r>
    </w:p>
    <w:p w14:paraId="5A1D4393" w14:textId="77777777" w:rsidR="003A3825" w:rsidRPr="001B7D6B" w:rsidRDefault="003A3825"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It is sometimes desirable to know the plasma drug concentration at any time after the administration of </w:t>
      </w:r>
      <w:r w:rsidRPr="001B7D6B">
        <w:rPr>
          <w:rFonts w:asciiTheme="minorHAnsi" w:eastAsia="Times New Roman" w:hAnsiTheme="minorHAnsi" w:cs="Times New Roman"/>
          <w:bCs/>
          <w:i/>
          <w:iCs/>
          <w:sz w:val="36"/>
          <w:szCs w:val="36"/>
        </w:rPr>
        <w:t>n</w:t>
      </w:r>
      <w:r w:rsidRPr="001B7D6B">
        <w:rPr>
          <w:rFonts w:asciiTheme="minorHAnsi" w:eastAsia="Times New Roman" w:hAnsiTheme="minorHAnsi" w:cs="Times New Roman"/>
          <w:bCs/>
          <w:sz w:val="36"/>
          <w:szCs w:val="36"/>
        </w:rPr>
        <w:t xml:space="preserve"> doses of drug. The general expression for calculating this plasma drug concentration is</w:t>
      </w:r>
    </w:p>
    <w:p w14:paraId="2FB63459" w14:textId="77777777" w:rsidR="003A3825" w:rsidRPr="001B7D6B" w:rsidRDefault="009E6E32" w:rsidP="003A3825">
      <w:pPr>
        <w:spacing w:after="0"/>
        <w:jc w:val="both"/>
        <w:rPr>
          <w:rFonts w:asciiTheme="minorHAnsi" w:eastAsia="Times New Roman" w:hAnsiTheme="minorHAnsi" w:cs="Times New Roman"/>
          <w:bCs/>
          <w:sz w:val="36"/>
          <w:szCs w:val="36"/>
        </w:rPr>
      </w:pPr>
      <w:r>
        <w:rPr>
          <w:rFonts w:asciiTheme="minorHAnsi" w:eastAsia="Times New Roman" w:hAnsiTheme="minorHAnsi" w:cs="Times New Roman"/>
          <w:bCs/>
          <w:sz w:val="36"/>
          <w:szCs w:val="36"/>
        </w:rPr>
        <w:t xml:space="preserve">                          </w:t>
      </w:r>
      <w:r w:rsidR="0056563F" w:rsidRPr="001B7D6B">
        <w:rPr>
          <w:rFonts w:asciiTheme="minorHAnsi" w:eastAsia="Times New Roman" w:hAnsiTheme="minorHAnsi" w:cs="Times New Roman"/>
          <w:bCs/>
          <w:sz w:val="36"/>
          <w:szCs w:val="36"/>
        </w:rPr>
        <w:t xml:space="preserve">       </w:t>
      </w:r>
      <w:r w:rsidR="003A3825" w:rsidRPr="001B7D6B">
        <w:rPr>
          <w:rFonts w:asciiTheme="minorHAnsi" w:eastAsia="Times New Roman" w:hAnsiTheme="minorHAnsi" w:cs="Times New Roman"/>
          <w:bCs/>
          <w:noProof/>
          <w:sz w:val="36"/>
          <w:szCs w:val="36"/>
          <w:lang w:val="en-GB" w:eastAsia="en-GB"/>
        </w:rPr>
        <w:drawing>
          <wp:inline distT="0" distB="0" distL="0" distR="0" wp14:anchorId="0D910A99" wp14:editId="105050D9">
            <wp:extent cx="2028825" cy="600075"/>
            <wp:effectExtent l="19050" t="0" r="9525"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0" cstate="print"/>
                    <a:srcRect/>
                    <a:stretch>
                      <a:fillRect/>
                    </a:stretch>
                  </pic:blipFill>
                  <pic:spPr bwMode="auto">
                    <a:xfrm>
                      <a:off x="0" y="0"/>
                      <a:ext cx="2028825" cy="600075"/>
                    </a:xfrm>
                    <a:prstGeom prst="rect">
                      <a:avLst/>
                    </a:prstGeom>
                    <a:noFill/>
                    <a:ln w="9525">
                      <a:noFill/>
                      <a:miter lim="800000"/>
                      <a:headEnd/>
                      <a:tailEnd/>
                    </a:ln>
                  </pic:spPr>
                </pic:pic>
              </a:graphicData>
            </a:graphic>
          </wp:inline>
        </w:drawing>
      </w:r>
    </w:p>
    <w:p w14:paraId="7C02FAEB" w14:textId="77777777" w:rsidR="003A3825" w:rsidRPr="001B7D6B" w:rsidRDefault="00B31886" w:rsidP="003A3825">
      <w:pPr>
        <w:spacing w:after="0"/>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W</w:t>
      </w:r>
      <w:r w:rsidR="003A3825" w:rsidRPr="001B7D6B">
        <w:rPr>
          <w:rFonts w:asciiTheme="minorHAnsi" w:eastAsia="Times New Roman" w:hAnsiTheme="minorHAnsi" w:cs="Times New Roman"/>
          <w:bCs/>
          <w:sz w:val="36"/>
          <w:szCs w:val="36"/>
        </w:rPr>
        <w:t xml:space="preserve">here </w:t>
      </w:r>
      <w:r w:rsidR="003A3825" w:rsidRPr="001B7D6B">
        <w:rPr>
          <w:rFonts w:asciiTheme="minorHAnsi" w:eastAsia="Times New Roman" w:hAnsiTheme="minorHAnsi" w:cs="Times New Roman"/>
          <w:bCs/>
          <w:i/>
          <w:iCs/>
          <w:sz w:val="36"/>
          <w:szCs w:val="36"/>
        </w:rPr>
        <w:t>n</w:t>
      </w:r>
      <w:r w:rsidR="003A3825" w:rsidRPr="001B7D6B">
        <w:rPr>
          <w:rFonts w:asciiTheme="minorHAnsi" w:eastAsia="Times New Roman" w:hAnsiTheme="minorHAnsi" w:cs="Times New Roman"/>
          <w:bCs/>
          <w:sz w:val="36"/>
          <w:szCs w:val="36"/>
        </w:rPr>
        <w:t xml:space="preserve"> is the number of doses given and </w:t>
      </w:r>
      <w:r w:rsidR="003A3825" w:rsidRPr="001B7D6B">
        <w:rPr>
          <w:rFonts w:asciiTheme="minorHAnsi" w:eastAsia="Times New Roman" w:hAnsiTheme="minorHAnsi" w:cs="Times New Roman"/>
          <w:bCs/>
          <w:i/>
          <w:iCs/>
          <w:sz w:val="36"/>
          <w:szCs w:val="36"/>
        </w:rPr>
        <w:t>t</w:t>
      </w:r>
      <w:r w:rsidR="003A3825" w:rsidRPr="001B7D6B">
        <w:rPr>
          <w:rFonts w:asciiTheme="minorHAnsi" w:eastAsia="Times New Roman" w:hAnsiTheme="minorHAnsi" w:cs="Times New Roman"/>
          <w:bCs/>
          <w:sz w:val="36"/>
          <w:szCs w:val="36"/>
        </w:rPr>
        <w:t xml:space="preserve"> is the time after the </w:t>
      </w:r>
      <w:r w:rsidR="003A3825" w:rsidRPr="001B7D6B">
        <w:rPr>
          <w:rFonts w:asciiTheme="minorHAnsi" w:eastAsia="Times New Roman" w:hAnsiTheme="minorHAnsi" w:cs="Times New Roman"/>
          <w:bCs/>
          <w:i/>
          <w:iCs/>
          <w:sz w:val="36"/>
          <w:szCs w:val="36"/>
        </w:rPr>
        <w:t>n</w:t>
      </w:r>
      <w:r w:rsidR="003A3825" w:rsidRPr="001B7D6B">
        <w:rPr>
          <w:rFonts w:asciiTheme="minorHAnsi" w:eastAsia="Times New Roman" w:hAnsiTheme="minorHAnsi" w:cs="Times New Roman"/>
          <w:bCs/>
          <w:sz w:val="36"/>
          <w:szCs w:val="36"/>
        </w:rPr>
        <w:t xml:space="preserve">th dose. </w:t>
      </w:r>
    </w:p>
    <w:p w14:paraId="1960F93E" w14:textId="77777777" w:rsidR="003A3825" w:rsidRPr="001B7D6B" w:rsidRDefault="003A3825"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At steady state, </w:t>
      </w:r>
      <w:r w:rsidRPr="001B7D6B">
        <w:rPr>
          <w:rFonts w:asciiTheme="minorHAnsi" w:eastAsia="Times New Roman" w:hAnsiTheme="minorHAnsi" w:cs="Times New Roman"/>
          <w:bCs/>
          <w:i/>
          <w:iCs/>
          <w:sz w:val="36"/>
          <w:szCs w:val="36"/>
        </w:rPr>
        <w:t>e</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vertAlign w:val="superscript"/>
        </w:rPr>
        <w:t>–</w:t>
      </w:r>
      <w:r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i/>
          <w:iCs/>
          <w:sz w:val="36"/>
          <w:szCs w:val="36"/>
          <w:vertAlign w:val="superscript"/>
        </w:rPr>
        <w:t>nk</w:t>
      </w:r>
      <w:r w:rsidRPr="001B7D6B">
        <w:rPr>
          <w:rFonts w:asciiTheme="minorHAnsi" w:hAnsiTheme="minorHAnsi" w:cs="Times New Roman"/>
          <w:bCs/>
          <w:sz w:val="36"/>
          <w:szCs w:val="36"/>
        </w:rPr>
        <w:t xml:space="preserve"> </w:t>
      </w:r>
      <w:r w:rsidRPr="001B7D6B">
        <w:rPr>
          <w:rFonts w:asciiTheme="minorHAnsi" w:hAnsiTheme="minorHAnsi" w:cs="Times New Roman"/>
          <w:bCs/>
          <w:sz w:val="36"/>
          <w:szCs w:val="36"/>
          <w:vertAlign w:val="superscript"/>
        </w:rPr>
        <w:t>τ</w:t>
      </w:r>
      <w:r w:rsidRPr="001B7D6B">
        <w:rPr>
          <w:rFonts w:asciiTheme="minorHAnsi" w:eastAsia="Times New Roman" w:hAnsiTheme="minorHAnsi" w:cs="Times New Roman"/>
          <w:bCs/>
          <w:sz w:val="36"/>
          <w:szCs w:val="36"/>
          <w:vertAlign w:val="superscript"/>
        </w:rPr>
        <w:t xml:space="preserve"> </w:t>
      </w:r>
      <w:r w:rsidRPr="001B7D6B">
        <w:rPr>
          <w:rFonts w:asciiTheme="minorHAnsi" w:eastAsia="Times New Roman" w:hAnsiTheme="minorHAnsi" w:cs="Times New Roman"/>
          <w:bCs/>
          <w:sz w:val="36"/>
          <w:szCs w:val="36"/>
        </w:rPr>
        <w:t xml:space="preserve"> </w:t>
      </w:r>
      <w:r w:rsidR="00B31886" w:rsidRPr="001B7D6B">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rPr>
        <w:t>approaches zero and Equ</w:t>
      </w:r>
      <w:r w:rsidR="00B31886" w:rsidRPr="001B7D6B">
        <w:rPr>
          <w:rFonts w:asciiTheme="minorHAnsi" w:eastAsia="Times New Roman" w:hAnsiTheme="minorHAnsi" w:cs="Times New Roman"/>
          <w:bCs/>
          <w:sz w:val="36"/>
          <w:szCs w:val="36"/>
        </w:rPr>
        <w:t>ation</w:t>
      </w:r>
      <w:r w:rsidRPr="001B7D6B">
        <w:rPr>
          <w:rFonts w:asciiTheme="minorHAnsi" w:eastAsia="Times New Roman" w:hAnsiTheme="minorHAnsi" w:cs="Times New Roman"/>
          <w:bCs/>
          <w:sz w:val="36"/>
          <w:szCs w:val="36"/>
        </w:rPr>
        <w:t xml:space="preserve"> reduces to</w:t>
      </w:r>
    </w:p>
    <w:p w14:paraId="38467A58" w14:textId="77777777" w:rsidR="003A3825" w:rsidRPr="001B7D6B" w:rsidRDefault="0056563F" w:rsidP="003A3825">
      <w:pPr>
        <w:pStyle w:val="contenthead2"/>
        <w:spacing w:before="0" w:beforeAutospacing="0" w:after="0" w:afterAutospacing="0"/>
        <w:jc w:val="both"/>
        <w:rPr>
          <w:rFonts w:asciiTheme="minorHAnsi" w:hAnsiTheme="minorHAnsi"/>
          <w:bCs/>
          <w:noProof/>
          <w:sz w:val="36"/>
          <w:szCs w:val="36"/>
        </w:rPr>
      </w:pPr>
      <w:r w:rsidRPr="001B7D6B">
        <w:rPr>
          <w:rFonts w:asciiTheme="minorHAnsi" w:hAnsiTheme="minorHAnsi"/>
          <w:bCs/>
          <w:noProof/>
          <w:sz w:val="36"/>
          <w:szCs w:val="36"/>
        </w:rPr>
        <w:t xml:space="preserve">      </w:t>
      </w:r>
      <w:r w:rsidR="009E6E32">
        <w:rPr>
          <w:rFonts w:asciiTheme="minorHAnsi" w:hAnsiTheme="minorHAnsi"/>
          <w:bCs/>
          <w:noProof/>
          <w:sz w:val="36"/>
          <w:szCs w:val="36"/>
        </w:rPr>
        <w:t xml:space="preserve">                         </w:t>
      </w:r>
      <w:r w:rsidRPr="001B7D6B">
        <w:rPr>
          <w:rFonts w:asciiTheme="minorHAnsi" w:hAnsiTheme="minorHAnsi"/>
          <w:bCs/>
          <w:noProof/>
          <w:sz w:val="36"/>
          <w:szCs w:val="36"/>
        </w:rPr>
        <w:t xml:space="preserve"> </w:t>
      </w:r>
      <w:r w:rsidR="003A3825" w:rsidRPr="001B7D6B">
        <w:rPr>
          <w:rFonts w:asciiTheme="minorHAnsi" w:hAnsiTheme="minorHAnsi"/>
          <w:bCs/>
          <w:noProof/>
          <w:sz w:val="36"/>
          <w:szCs w:val="36"/>
          <w:lang w:val="en-GB" w:eastAsia="en-GB"/>
        </w:rPr>
        <w:drawing>
          <wp:inline distT="0" distB="0" distL="0" distR="0" wp14:anchorId="743A5052" wp14:editId="7C286288">
            <wp:extent cx="1924050" cy="619125"/>
            <wp:effectExtent l="1905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1" cstate="print"/>
                    <a:srcRect/>
                    <a:stretch>
                      <a:fillRect/>
                    </a:stretch>
                  </pic:blipFill>
                  <pic:spPr bwMode="auto">
                    <a:xfrm>
                      <a:off x="0" y="0"/>
                      <a:ext cx="1924050" cy="619125"/>
                    </a:xfrm>
                    <a:prstGeom prst="rect">
                      <a:avLst/>
                    </a:prstGeom>
                    <a:noFill/>
                    <a:ln w="9525">
                      <a:noFill/>
                      <a:miter lim="800000"/>
                      <a:headEnd/>
                      <a:tailEnd/>
                    </a:ln>
                  </pic:spPr>
                </pic:pic>
              </a:graphicData>
            </a:graphic>
          </wp:inline>
        </w:drawing>
      </w:r>
    </w:p>
    <w:p w14:paraId="02D04C01" w14:textId="77777777" w:rsidR="00844DB9" w:rsidRPr="001B7D6B" w:rsidRDefault="00844DB9" w:rsidP="003A3825">
      <w:pPr>
        <w:pStyle w:val="contenthead2"/>
        <w:spacing w:before="0" w:beforeAutospacing="0" w:after="0" w:afterAutospacing="0"/>
        <w:jc w:val="both"/>
        <w:rPr>
          <w:rFonts w:asciiTheme="minorHAnsi" w:hAnsiTheme="minorHAnsi"/>
          <w:bCs/>
          <w:sz w:val="36"/>
          <w:szCs w:val="36"/>
        </w:rPr>
      </w:pPr>
    </w:p>
    <w:p w14:paraId="0C00612A" w14:textId="77777777" w:rsidR="003A3825" w:rsidRPr="00755D72" w:rsidRDefault="008F0B22" w:rsidP="00755D72">
      <w:pPr>
        <w:pStyle w:val="contenthead2"/>
        <w:spacing w:before="0" w:beforeAutospacing="0" w:after="0" w:afterAutospacing="0"/>
        <w:jc w:val="both"/>
        <w:rPr>
          <w:rFonts w:asciiTheme="minorHAnsi" w:hAnsiTheme="minorHAnsi"/>
          <w:bCs/>
          <w:color w:val="365F91" w:themeColor="accent1" w:themeShade="BF"/>
          <w:sz w:val="48"/>
          <w:szCs w:val="48"/>
        </w:rPr>
      </w:pPr>
      <w:r>
        <w:rPr>
          <w:rFonts w:asciiTheme="minorHAnsi" w:hAnsiTheme="minorHAnsi"/>
          <w:bCs/>
          <w:color w:val="365F91" w:themeColor="accent1" w:themeShade="BF"/>
          <w:sz w:val="48"/>
          <w:szCs w:val="48"/>
        </w:rPr>
        <w:t>14)</w:t>
      </w:r>
      <w:r w:rsidR="003A3825" w:rsidRPr="00755D72">
        <w:rPr>
          <w:rFonts w:asciiTheme="minorHAnsi" w:hAnsiTheme="minorHAnsi"/>
          <w:bCs/>
          <w:color w:val="365F91" w:themeColor="accent1" w:themeShade="BF"/>
          <w:sz w:val="48"/>
          <w:szCs w:val="48"/>
        </w:rPr>
        <w:t>PROBLEM OF A MISSED DOSE:</w:t>
      </w:r>
      <w:bookmarkStart w:id="9" w:name="2487503"/>
      <w:bookmarkEnd w:id="9"/>
      <w:r w:rsidR="001404D6" w:rsidRPr="001B7D6B">
        <w:rPr>
          <w:rFonts w:asciiTheme="minorHAnsi" w:hAnsiTheme="minorHAnsi"/>
          <w:bCs/>
          <w:sz w:val="36"/>
          <w:szCs w:val="36"/>
        </w:rPr>
        <w:t xml:space="preserve">  </w:t>
      </w:r>
      <w:r w:rsidR="003A3825" w:rsidRPr="001B7D6B">
        <w:rPr>
          <w:rFonts w:asciiTheme="minorHAnsi" w:hAnsiTheme="minorHAnsi"/>
          <w:bCs/>
          <w:sz w:val="36"/>
          <w:szCs w:val="36"/>
        </w:rPr>
        <w:t xml:space="preserve">The equation describes the plasma drug concentration </w:t>
      </w:r>
      <w:r w:rsidR="003A3825" w:rsidRPr="001B7D6B">
        <w:rPr>
          <w:rFonts w:asciiTheme="minorHAnsi" w:hAnsiTheme="minorHAnsi"/>
          <w:bCs/>
          <w:iCs/>
          <w:sz w:val="36"/>
          <w:szCs w:val="36"/>
        </w:rPr>
        <w:t>t</w:t>
      </w:r>
      <w:r w:rsidR="003A3825" w:rsidRPr="001B7D6B">
        <w:rPr>
          <w:rFonts w:asciiTheme="minorHAnsi" w:hAnsiTheme="minorHAnsi"/>
          <w:bCs/>
          <w:sz w:val="36"/>
          <w:szCs w:val="36"/>
        </w:rPr>
        <w:t xml:space="preserve"> hours after the </w:t>
      </w:r>
      <w:r w:rsidR="003A3825" w:rsidRPr="001B7D6B">
        <w:rPr>
          <w:rFonts w:asciiTheme="minorHAnsi" w:hAnsiTheme="minorHAnsi"/>
          <w:bCs/>
          <w:iCs/>
          <w:sz w:val="36"/>
          <w:szCs w:val="36"/>
        </w:rPr>
        <w:t>n</w:t>
      </w:r>
      <w:r w:rsidR="003A3825" w:rsidRPr="001B7D6B">
        <w:rPr>
          <w:rFonts w:asciiTheme="minorHAnsi" w:hAnsiTheme="minorHAnsi"/>
          <w:bCs/>
          <w:sz w:val="36"/>
          <w:szCs w:val="36"/>
        </w:rPr>
        <w:t>th dose was administered; the doses are administered τ hours apart according to a multiple-dose regimen:</w:t>
      </w:r>
    </w:p>
    <w:p w14:paraId="059C2E7A" w14:textId="77777777" w:rsidR="003A3825" w:rsidRPr="001B7D6B" w:rsidRDefault="003A3825" w:rsidP="003A3825">
      <w:pPr>
        <w:spacing w:after="0" w:line="240" w:lineRule="auto"/>
        <w:jc w:val="both"/>
        <w:rPr>
          <w:rFonts w:asciiTheme="minorHAnsi" w:eastAsia="Times New Roman" w:hAnsiTheme="minorHAnsi" w:cs="Times New Roman"/>
          <w:bCs/>
          <w:sz w:val="36"/>
          <w:szCs w:val="36"/>
        </w:rPr>
      </w:pPr>
    </w:p>
    <w:p w14:paraId="53AFBADA" w14:textId="77777777" w:rsidR="003A3825" w:rsidRPr="001B7D6B" w:rsidRDefault="0056563F"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noProof/>
          <w:sz w:val="36"/>
          <w:szCs w:val="36"/>
        </w:rPr>
        <w:t xml:space="preserve">      </w:t>
      </w:r>
      <w:r w:rsidR="009E6E32">
        <w:rPr>
          <w:rFonts w:asciiTheme="minorHAnsi" w:eastAsia="Times New Roman" w:hAnsiTheme="minorHAnsi" w:cs="Times New Roman"/>
          <w:bCs/>
          <w:noProof/>
          <w:sz w:val="36"/>
          <w:szCs w:val="36"/>
        </w:rPr>
        <w:t xml:space="preserve">                          </w:t>
      </w:r>
      <w:r w:rsidRPr="001B7D6B">
        <w:rPr>
          <w:rFonts w:asciiTheme="minorHAnsi" w:eastAsia="Times New Roman" w:hAnsiTheme="minorHAnsi" w:cs="Times New Roman"/>
          <w:bCs/>
          <w:noProof/>
          <w:sz w:val="36"/>
          <w:szCs w:val="36"/>
        </w:rPr>
        <w:t xml:space="preserve">  </w:t>
      </w:r>
      <w:r w:rsidR="003A3825" w:rsidRPr="001B7D6B">
        <w:rPr>
          <w:rFonts w:asciiTheme="minorHAnsi" w:eastAsia="Times New Roman" w:hAnsiTheme="minorHAnsi" w:cs="Times New Roman"/>
          <w:bCs/>
          <w:noProof/>
          <w:sz w:val="36"/>
          <w:szCs w:val="36"/>
          <w:lang w:val="en-GB" w:eastAsia="en-GB"/>
        </w:rPr>
        <w:drawing>
          <wp:inline distT="0" distB="0" distL="0" distR="0" wp14:anchorId="3458E847" wp14:editId="51D3C2C9">
            <wp:extent cx="1870710" cy="629960"/>
            <wp:effectExtent l="1905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2" cstate="print"/>
                    <a:srcRect/>
                    <a:stretch>
                      <a:fillRect/>
                    </a:stretch>
                  </pic:blipFill>
                  <pic:spPr bwMode="auto">
                    <a:xfrm>
                      <a:off x="0" y="0"/>
                      <a:ext cx="1866821" cy="628650"/>
                    </a:xfrm>
                    <a:prstGeom prst="rect">
                      <a:avLst/>
                    </a:prstGeom>
                    <a:noFill/>
                    <a:ln w="9525">
                      <a:noFill/>
                      <a:miter lim="800000"/>
                      <a:headEnd/>
                      <a:tailEnd/>
                    </a:ln>
                  </pic:spPr>
                </pic:pic>
              </a:graphicData>
            </a:graphic>
          </wp:inline>
        </w:drawing>
      </w:r>
    </w:p>
    <w:p w14:paraId="17A02527" w14:textId="77777777" w:rsidR="003A3825" w:rsidRPr="001B7D6B" w:rsidRDefault="003A3825"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This equation is designated as “1”.</w:t>
      </w:r>
    </w:p>
    <w:p w14:paraId="75BE0196" w14:textId="77777777" w:rsidR="003A3825" w:rsidRPr="001B7D6B" w:rsidRDefault="003A3825"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Concentration contributed by the missing dose is</w:t>
      </w:r>
    </w:p>
    <w:p w14:paraId="154FCF15" w14:textId="77777777" w:rsidR="003A3825" w:rsidRPr="001B7D6B" w:rsidRDefault="0056563F"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         </w:t>
      </w:r>
      <w:r w:rsidR="009E6E32">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rPr>
        <w:t xml:space="preserve"> </w:t>
      </w:r>
      <w:r w:rsidR="003A3825" w:rsidRPr="001B7D6B">
        <w:rPr>
          <w:rFonts w:asciiTheme="minorHAnsi" w:eastAsia="Times New Roman" w:hAnsiTheme="minorHAnsi" w:cs="Times New Roman"/>
          <w:bCs/>
          <w:noProof/>
          <w:sz w:val="36"/>
          <w:szCs w:val="36"/>
          <w:lang w:val="en-GB" w:eastAsia="en-GB"/>
        </w:rPr>
        <w:drawing>
          <wp:inline distT="0" distB="0" distL="0" distR="0" wp14:anchorId="43E46E70" wp14:editId="2D6D9B3A">
            <wp:extent cx="1200150" cy="542925"/>
            <wp:effectExtent l="1905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3" cstate="print"/>
                    <a:srcRect/>
                    <a:stretch>
                      <a:fillRect/>
                    </a:stretch>
                  </pic:blipFill>
                  <pic:spPr bwMode="auto">
                    <a:xfrm>
                      <a:off x="0" y="0"/>
                      <a:ext cx="1200150" cy="542925"/>
                    </a:xfrm>
                    <a:prstGeom prst="rect">
                      <a:avLst/>
                    </a:prstGeom>
                    <a:noFill/>
                    <a:ln w="9525">
                      <a:noFill/>
                      <a:miter lim="800000"/>
                      <a:headEnd/>
                      <a:tailEnd/>
                    </a:ln>
                  </pic:spPr>
                </pic:pic>
              </a:graphicData>
            </a:graphic>
          </wp:inline>
        </w:drawing>
      </w:r>
    </w:p>
    <w:p w14:paraId="31C80836" w14:textId="77777777" w:rsidR="003A3825" w:rsidRPr="001B7D6B" w:rsidRDefault="003A3825"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This equation is designated as “2” in which </w:t>
      </w:r>
      <w:r w:rsidRPr="001B7D6B">
        <w:rPr>
          <w:rFonts w:asciiTheme="minorHAnsi" w:hAnsiTheme="minorHAnsi"/>
          <w:bCs/>
          <w:i/>
          <w:iCs/>
          <w:sz w:val="36"/>
          <w:szCs w:val="36"/>
        </w:rPr>
        <w:t>t</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miss</w:t>
      </w:r>
      <w:r w:rsidRPr="001B7D6B">
        <w:rPr>
          <w:rFonts w:asciiTheme="minorHAnsi" w:hAnsiTheme="minorHAnsi"/>
          <w:bCs/>
          <w:sz w:val="36"/>
          <w:szCs w:val="36"/>
        </w:rPr>
        <w:t xml:space="preserve"> = time elapsed since the scheduled dose was missed. Subtracting Equation “2” from Equation “1” corrects for the missing dose as shown in Equation “3”.</w:t>
      </w:r>
    </w:p>
    <w:p w14:paraId="61EFC034" w14:textId="77777777" w:rsidR="003A3825" w:rsidRPr="001B7D6B" w:rsidRDefault="0056563F" w:rsidP="003A3825">
      <w:pPr>
        <w:spacing w:after="0" w:line="240" w:lineRule="auto"/>
        <w:jc w:val="both"/>
        <w:rPr>
          <w:rFonts w:asciiTheme="minorHAnsi" w:eastAsia="Times New Roman" w:hAnsiTheme="minorHAnsi" w:cs="Times New Roman"/>
          <w:bCs/>
          <w:sz w:val="36"/>
          <w:szCs w:val="36"/>
        </w:rPr>
      </w:pPr>
      <w:r w:rsidRPr="001B7D6B">
        <w:rPr>
          <w:rFonts w:asciiTheme="minorHAnsi" w:eastAsia="Times New Roman" w:hAnsiTheme="minorHAnsi" w:cs="Times New Roman"/>
          <w:bCs/>
          <w:sz w:val="36"/>
          <w:szCs w:val="36"/>
        </w:rPr>
        <w:t xml:space="preserve">    </w:t>
      </w:r>
      <w:r w:rsidR="009E6E32">
        <w:rPr>
          <w:rFonts w:asciiTheme="minorHAnsi" w:eastAsia="Times New Roman" w:hAnsiTheme="minorHAnsi" w:cs="Times New Roman"/>
          <w:bCs/>
          <w:sz w:val="36"/>
          <w:szCs w:val="36"/>
        </w:rPr>
        <w:t xml:space="preserve">                        </w:t>
      </w:r>
      <w:r w:rsidRPr="001B7D6B">
        <w:rPr>
          <w:rFonts w:asciiTheme="minorHAnsi" w:eastAsia="Times New Roman" w:hAnsiTheme="minorHAnsi" w:cs="Times New Roman"/>
          <w:bCs/>
          <w:sz w:val="36"/>
          <w:szCs w:val="36"/>
        </w:rPr>
        <w:t xml:space="preserve">     </w:t>
      </w:r>
      <w:r w:rsidR="003A3825" w:rsidRPr="001B7D6B">
        <w:rPr>
          <w:rFonts w:asciiTheme="minorHAnsi" w:eastAsia="Times New Roman" w:hAnsiTheme="minorHAnsi" w:cs="Times New Roman"/>
          <w:bCs/>
          <w:noProof/>
          <w:sz w:val="36"/>
          <w:szCs w:val="36"/>
          <w:lang w:val="en-GB" w:eastAsia="en-GB"/>
        </w:rPr>
        <w:drawing>
          <wp:inline distT="0" distB="0" distL="0" distR="0" wp14:anchorId="60E8C00F" wp14:editId="5C1CDDEF">
            <wp:extent cx="2543175" cy="590550"/>
            <wp:effectExtent l="19050" t="0" r="9525"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4" cstate="print"/>
                    <a:srcRect/>
                    <a:stretch>
                      <a:fillRect/>
                    </a:stretch>
                  </pic:blipFill>
                  <pic:spPr bwMode="auto">
                    <a:xfrm>
                      <a:off x="0" y="0"/>
                      <a:ext cx="2543175" cy="590550"/>
                    </a:xfrm>
                    <a:prstGeom prst="rect">
                      <a:avLst/>
                    </a:prstGeom>
                    <a:noFill/>
                    <a:ln w="9525">
                      <a:noFill/>
                      <a:miter lim="800000"/>
                      <a:headEnd/>
                      <a:tailEnd/>
                    </a:ln>
                  </pic:spPr>
                </pic:pic>
              </a:graphicData>
            </a:graphic>
          </wp:inline>
        </w:drawing>
      </w:r>
    </w:p>
    <w:p w14:paraId="45AD7AC2" w14:textId="77777777" w:rsidR="003A3825" w:rsidRPr="001B7D6B" w:rsidRDefault="003A3825"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i/>
          <w:iCs/>
          <w:sz w:val="36"/>
          <w:szCs w:val="36"/>
        </w:rPr>
        <w:t>Note:</w:t>
      </w:r>
      <w:r w:rsidRPr="001B7D6B">
        <w:rPr>
          <w:rFonts w:asciiTheme="minorHAnsi" w:hAnsiTheme="minorHAnsi"/>
          <w:bCs/>
          <w:sz w:val="36"/>
          <w:szCs w:val="36"/>
        </w:rPr>
        <w:t xml:space="preserve"> If steady state is reached (i</w:t>
      </w:r>
      <w:r w:rsidR="00B31886" w:rsidRPr="001B7D6B">
        <w:rPr>
          <w:rFonts w:asciiTheme="minorHAnsi" w:hAnsiTheme="minorHAnsi"/>
          <w:bCs/>
          <w:sz w:val="36"/>
          <w:szCs w:val="36"/>
        </w:rPr>
        <w:t>.e.</w:t>
      </w:r>
      <w:r w:rsidRPr="001B7D6B">
        <w:rPr>
          <w:rFonts w:asciiTheme="minorHAnsi" w:hAnsiTheme="minorHAnsi"/>
          <w:bCs/>
          <w:sz w:val="36"/>
          <w:szCs w:val="36"/>
        </w:rPr>
        <w:t xml:space="preserve"> either </w:t>
      </w:r>
      <w:r w:rsidRPr="001B7D6B">
        <w:rPr>
          <w:rFonts w:asciiTheme="minorHAnsi" w:hAnsiTheme="minorHAnsi"/>
          <w:bCs/>
          <w:i/>
          <w:iCs/>
          <w:sz w:val="36"/>
          <w:szCs w:val="36"/>
        </w:rPr>
        <w:t>n</w:t>
      </w:r>
      <w:r w:rsidRPr="001B7D6B">
        <w:rPr>
          <w:rFonts w:asciiTheme="minorHAnsi" w:hAnsiTheme="minorHAnsi"/>
          <w:bCs/>
          <w:sz w:val="36"/>
          <w:szCs w:val="36"/>
        </w:rPr>
        <w:t xml:space="preserve"> = large or after many doses), the equation simplifies to Equation “4”. Equation “4” is useful when steady state is reached.</w:t>
      </w:r>
    </w:p>
    <w:p w14:paraId="2B4B4596" w14:textId="77777777" w:rsidR="003A3825" w:rsidRPr="001B7D6B" w:rsidRDefault="0056563F" w:rsidP="003A3825">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     </w:t>
      </w:r>
      <w:r w:rsidR="009E6E32">
        <w:rPr>
          <w:rFonts w:asciiTheme="minorHAnsi" w:hAnsiTheme="minorHAnsi"/>
          <w:bCs/>
          <w:sz w:val="36"/>
          <w:szCs w:val="36"/>
        </w:rPr>
        <w:t xml:space="preserve">                          </w:t>
      </w:r>
      <w:r w:rsidRPr="001B7D6B">
        <w:rPr>
          <w:rFonts w:asciiTheme="minorHAnsi" w:hAnsiTheme="minorHAnsi"/>
          <w:bCs/>
          <w:sz w:val="36"/>
          <w:szCs w:val="36"/>
        </w:rPr>
        <w:t xml:space="preserve">  </w:t>
      </w:r>
      <w:r w:rsidR="003A3825" w:rsidRPr="001B7D6B">
        <w:rPr>
          <w:rFonts w:asciiTheme="minorHAnsi" w:hAnsiTheme="minorHAnsi"/>
          <w:bCs/>
          <w:noProof/>
          <w:sz w:val="36"/>
          <w:szCs w:val="36"/>
          <w:lang w:val="en-GB" w:eastAsia="en-GB"/>
        </w:rPr>
        <w:drawing>
          <wp:inline distT="0" distB="0" distL="0" distR="0" wp14:anchorId="5A7AF589" wp14:editId="3A2A6F32">
            <wp:extent cx="2124075" cy="523875"/>
            <wp:effectExtent l="19050" t="0" r="9525"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5" cstate="print"/>
                    <a:srcRect/>
                    <a:stretch>
                      <a:fillRect/>
                    </a:stretch>
                  </pic:blipFill>
                  <pic:spPr bwMode="auto">
                    <a:xfrm>
                      <a:off x="0" y="0"/>
                      <a:ext cx="2124075" cy="523875"/>
                    </a:xfrm>
                    <a:prstGeom prst="rect">
                      <a:avLst/>
                    </a:prstGeom>
                    <a:noFill/>
                    <a:ln w="9525">
                      <a:noFill/>
                      <a:miter lim="800000"/>
                      <a:headEnd/>
                      <a:tailEnd/>
                    </a:ln>
                  </pic:spPr>
                </pic:pic>
              </a:graphicData>
            </a:graphic>
          </wp:inline>
        </w:drawing>
      </w:r>
    </w:p>
    <w:p w14:paraId="01B94E8F" w14:textId="77777777" w:rsidR="00606988" w:rsidRPr="001B7D6B" w:rsidRDefault="003A3825" w:rsidP="003A3825">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Generally, if the missing dose is recent, it will affect the present drug level more. If the missing dose is several half-lives later (&gt;5</w:t>
      </w:r>
      <w:r w:rsidRPr="001B7D6B">
        <w:rPr>
          <w:rFonts w:asciiTheme="minorHAnsi" w:hAnsiTheme="minorHAnsi"/>
          <w:bCs/>
          <w:i/>
          <w:iCs/>
          <w:sz w:val="36"/>
          <w:szCs w:val="36"/>
        </w:rPr>
        <w:t>t</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1/2</w:t>
      </w:r>
      <w:r w:rsidRPr="001B7D6B">
        <w:rPr>
          <w:rFonts w:asciiTheme="minorHAnsi" w:hAnsiTheme="minorHAnsi"/>
          <w:bCs/>
          <w:sz w:val="36"/>
          <w:szCs w:val="36"/>
        </w:rPr>
        <w:t>), the missing dose may be omitted because it will be very</w:t>
      </w:r>
      <w:r w:rsidR="00606988" w:rsidRPr="001B7D6B">
        <w:rPr>
          <w:rFonts w:asciiTheme="minorHAnsi" w:hAnsiTheme="minorHAnsi"/>
          <w:bCs/>
          <w:sz w:val="36"/>
          <w:szCs w:val="36"/>
        </w:rPr>
        <w:t xml:space="preserve"> </w:t>
      </w:r>
    </w:p>
    <w:p w14:paraId="3D0766DE"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lastRenderedPageBreak/>
        <w:t>small. Equation “3” accounts for one missing dose, but several missing doses can be subtracted in a similar way if necessary.</w:t>
      </w:r>
    </w:p>
    <w:p w14:paraId="60021EDA"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p>
    <w:p w14:paraId="4C66779F" w14:textId="77777777" w:rsidR="00606988" w:rsidRPr="001B7D6B" w:rsidRDefault="00F36F1E" w:rsidP="009E6E32">
      <w:pPr>
        <w:pStyle w:val="contenthead2"/>
        <w:spacing w:before="0" w:beforeAutospacing="0" w:after="0" w:afterAutospacing="0"/>
        <w:jc w:val="both"/>
        <w:rPr>
          <w:rFonts w:asciiTheme="minorHAnsi" w:hAnsiTheme="minorHAnsi"/>
          <w:bCs/>
          <w:sz w:val="36"/>
          <w:szCs w:val="36"/>
        </w:rPr>
      </w:pPr>
      <w:r>
        <w:rPr>
          <w:rFonts w:asciiTheme="minorHAnsi" w:hAnsiTheme="minorHAnsi"/>
          <w:bCs/>
          <w:sz w:val="36"/>
          <w:szCs w:val="36"/>
        </w:rPr>
        <w:t xml:space="preserve"> </w:t>
      </w:r>
      <w:r w:rsidR="008F0B22">
        <w:rPr>
          <w:rFonts w:asciiTheme="minorHAnsi" w:hAnsiTheme="minorHAnsi"/>
          <w:bCs/>
          <w:color w:val="365F91" w:themeColor="accent1" w:themeShade="BF"/>
          <w:sz w:val="48"/>
          <w:szCs w:val="48"/>
        </w:rPr>
        <w:t>15)</w:t>
      </w:r>
      <w:r w:rsidR="00606988" w:rsidRPr="009E6E32">
        <w:rPr>
          <w:rFonts w:asciiTheme="minorHAnsi" w:hAnsiTheme="minorHAnsi"/>
          <w:bCs/>
          <w:color w:val="365F91" w:themeColor="accent1" w:themeShade="BF"/>
          <w:sz w:val="48"/>
          <w:szCs w:val="48"/>
        </w:rPr>
        <w:t>EARLY OR LATE DOSE ADMINISTRATION DURING MULTIPLE DOSIN</w:t>
      </w:r>
      <w:bookmarkStart w:id="10" w:name="2487520"/>
      <w:bookmarkEnd w:id="10"/>
      <w:r w:rsidR="009E6E32" w:rsidRPr="009E6E32">
        <w:rPr>
          <w:rFonts w:asciiTheme="minorHAnsi" w:hAnsiTheme="minorHAnsi"/>
          <w:bCs/>
          <w:color w:val="365F91" w:themeColor="accent1" w:themeShade="BF"/>
          <w:sz w:val="48"/>
          <w:szCs w:val="48"/>
        </w:rPr>
        <w:t>G:</w:t>
      </w:r>
      <w:r w:rsidR="001404D6" w:rsidRPr="001B7D6B">
        <w:rPr>
          <w:rFonts w:asciiTheme="minorHAnsi" w:hAnsiTheme="minorHAnsi"/>
          <w:bCs/>
          <w:sz w:val="36"/>
          <w:szCs w:val="36"/>
        </w:rPr>
        <w:t xml:space="preserve"> </w:t>
      </w:r>
      <w:r w:rsidR="00606988" w:rsidRPr="001B7D6B">
        <w:rPr>
          <w:rFonts w:asciiTheme="minorHAnsi" w:hAnsiTheme="minorHAnsi"/>
          <w:bCs/>
          <w:sz w:val="36"/>
          <w:szCs w:val="36"/>
        </w:rPr>
        <w:t>When one of the drug doses is taken earlier or later than scheduled, the resulting plasma drug concentration can still be calculated based on the principle of superposition. The dose can be treated as missing, with the late or early dose added back to take into account the actual time of dosing, using Equation “5”.</w:t>
      </w:r>
    </w:p>
    <w:p w14:paraId="1207F438"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                              </w:t>
      </w:r>
      <w:r w:rsidR="00606988" w:rsidRPr="001B7D6B">
        <w:rPr>
          <w:rFonts w:asciiTheme="minorHAnsi" w:hAnsiTheme="minorHAnsi"/>
          <w:bCs/>
          <w:noProof/>
          <w:sz w:val="36"/>
          <w:szCs w:val="36"/>
          <w:lang w:val="en-GB" w:eastAsia="en-GB"/>
        </w:rPr>
        <w:drawing>
          <wp:inline distT="0" distB="0" distL="0" distR="0" wp14:anchorId="08F8B69F" wp14:editId="4882A2FD">
            <wp:extent cx="3038475" cy="590550"/>
            <wp:effectExtent l="19050" t="0" r="9525"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6" cstate="print"/>
                    <a:srcRect/>
                    <a:stretch>
                      <a:fillRect/>
                    </a:stretch>
                  </pic:blipFill>
                  <pic:spPr bwMode="auto">
                    <a:xfrm>
                      <a:off x="0" y="0"/>
                      <a:ext cx="3038475" cy="590550"/>
                    </a:xfrm>
                    <a:prstGeom prst="rect">
                      <a:avLst/>
                    </a:prstGeom>
                    <a:noFill/>
                    <a:ln w="9525">
                      <a:noFill/>
                      <a:miter lim="800000"/>
                      <a:headEnd/>
                      <a:tailEnd/>
                    </a:ln>
                  </pic:spPr>
                </pic:pic>
              </a:graphicData>
            </a:graphic>
          </wp:inline>
        </w:drawing>
      </w:r>
    </w:p>
    <w:p w14:paraId="5630B992"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in which </w:t>
      </w:r>
      <w:r w:rsidRPr="001B7D6B">
        <w:rPr>
          <w:rFonts w:asciiTheme="minorHAnsi" w:hAnsiTheme="minorHAnsi"/>
          <w:bCs/>
          <w:i/>
          <w:iCs/>
          <w:sz w:val="36"/>
          <w:szCs w:val="36"/>
        </w:rPr>
        <w:t>t</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miss</w:t>
      </w:r>
      <w:r w:rsidRPr="001B7D6B">
        <w:rPr>
          <w:rFonts w:asciiTheme="minorHAnsi" w:hAnsiTheme="minorHAnsi"/>
          <w:bCs/>
          <w:sz w:val="36"/>
          <w:szCs w:val="36"/>
        </w:rPr>
        <w:t xml:space="preserve"> = time elapsed since the dose (late or early) is scheduled, and </w:t>
      </w:r>
      <w:r w:rsidRPr="001B7D6B">
        <w:rPr>
          <w:rFonts w:asciiTheme="minorHAnsi" w:hAnsiTheme="minorHAnsi"/>
          <w:bCs/>
          <w:i/>
          <w:iCs/>
          <w:sz w:val="36"/>
          <w:szCs w:val="36"/>
        </w:rPr>
        <w:t>t</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actual</w:t>
      </w:r>
      <w:r w:rsidRPr="001B7D6B">
        <w:rPr>
          <w:rFonts w:asciiTheme="minorHAnsi" w:hAnsiTheme="minorHAnsi"/>
          <w:bCs/>
          <w:sz w:val="36"/>
          <w:szCs w:val="36"/>
        </w:rPr>
        <w:t xml:space="preserve"> = time elapsed since the dose (late or early) is actually taken. Using a similar approach, a second missed dose can be subtracted from Equation “1”. Similarly, a second late/early dose may be corrected by subtracting the scheduled dose followed by adding the actual dose. Similarly, if a different dose is given, the regular dose may be subtracted and the new dose added back.</w:t>
      </w:r>
    </w:p>
    <w:p w14:paraId="264BFCD8"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p>
    <w:p w14:paraId="4C2FA609" w14:textId="77777777" w:rsidR="00606988" w:rsidRPr="001B7D6B" w:rsidRDefault="00606988" w:rsidP="00606988">
      <w:pPr>
        <w:pStyle w:val="contenthead1"/>
        <w:spacing w:before="0" w:beforeAutospacing="0" w:after="0" w:afterAutospacing="0"/>
        <w:jc w:val="both"/>
        <w:rPr>
          <w:rFonts w:asciiTheme="minorHAnsi" w:hAnsiTheme="minorHAnsi"/>
          <w:bCs/>
          <w:sz w:val="36"/>
          <w:szCs w:val="36"/>
        </w:rPr>
      </w:pPr>
    </w:p>
    <w:p w14:paraId="5B01909E" w14:textId="77777777" w:rsidR="00606988" w:rsidRPr="001B7D6B" w:rsidRDefault="008F0B22" w:rsidP="009E6E32">
      <w:pPr>
        <w:pStyle w:val="contenthead1"/>
        <w:spacing w:before="0" w:beforeAutospacing="0" w:after="0" w:afterAutospacing="0"/>
        <w:jc w:val="both"/>
        <w:rPr>
          <w:rFonts w:asciiTheme="minorHAnsi" w:hAnsiTheme="minorHAnsi"/>
          <w:bCs/>
          <w:sz w:val="36"/>
          <w:szCs w:val="36"/>
        </w:rPr>
      </w:pPr>
      <w:r>
        <w:rPr>
          <w:rFonts w:asciiTheme="minorHAnsi" w:hAnsiTheme="minorHAnsi"/>
          <w:bCs/>
          <w:color w:val="365F91" w:themeColor="accent1" w:themeShade="BF"/>
          <w:sz w:val="48"/>
          <w:szCs w:val="48"/>
        </w:rPr>
        <w:t>16)</w:t>
      </w:r>
      <w:r w:rsidR="00606988" w:rsidRPr="009E6E32">
        <w:rPr>
          <w:rFonts w:asciiTheme="minorHAnsi" w:hAnsiTheme="minorHAnsi"/>
          <w:bCs/>
          <w:color w:val="365F91" w:themeColor="accent1" w:themeShade="BF"/>
          <w:sz w:val="48"/>
          <w:szCs w:val="48"/>
        </w:rPr>
        <w:t>INTERMITTENT INTRAVENOUS INFUSION:</w:t>
      </w:r>
      <w:bookmarkStart w:id="11" w:name="2487530"/>
      <w:bookmarkEnd w:id="11"/>
      <w:r w:rsidR="009E6E32" w:rsidRPr="009E6E32">
        <w:rPr>
          <w:rFonts w:asciiTheme="minorHAnsi" w:hAnsiTheme="minorHAnsi"/>
          <w:bCs/>
          <w:color w:val="365F91" w:themeColor="accent1" w:themeShade="BF"/>
          <w:sz w:val="48"/>
          <w:szCs w:val="48"/>
        </w:rPr>
        <w:t xml:space="preserve"> </w:t>
      </w:r>
      <w:r w:rsidR="00606988" w:rsidRPr="001B7D6B">
        <w:rPr>
          <w:rFonts w:asciiTheme="minorHAnsi" w:hAnsiTheme="minorHAnsi"/>
          <w:bCs/>
          <w:sz w:val="36"/>
          <w:szCs w:val="36"/>
        </w:rPr>
        <w:t>Intermittent IV infusion is a method of successive short IV drug infusions in which the drug is given by IV infusion for a short period of time followed by a drug elimination period, then follow</w:t>
      </w:r>
      <w:r w:rsidR="00B31886" w:rsidRPr="001B7D6B">
        <w:rPr>
          <w:rFonts w:asciiTheme="minorHAnsi" w:hAnsiTheme="minorHAnsi"/>
          <w:bCs/>
          <w:sz w:val="36"/>
          <w:szCs w:val="36"/>
        </w:rPr>
        <w:t>ed by another short IV infusion</w:t>
      </w:r>
      <w:r w:rsidR="00606988" w:rsidRPr="001B7D6B">
        <w:rPr>
          <w:rFonts w:asciiTheme="minorHAnsi" w:hAnsiTheme="minorHAnsi"/>
          <w:bCs/>
          <w:sz w:val="36"/>
          <w:szCs w:val="36"/>
        </w:rPr>
        <w:t xml:space="preserve">. In drug regimens involving short IV infusion, the drug may not reach steady state. </w:t>
      </w:r>
    </w:p>
    <w:p w14:paraId="6615E612"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lastRenderedPageBreak/>
        <w:t>The rational for intermittent IV infusion is to prevent transient high drug concentrations and accompanying side effects.</w:t>
      </w:r>
    </w:p>
    <w:p w14:paraId="71283739"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 Many drugs are better tolerated when infused slowly over time compared to IV bolus dosing.</w:t>
      </w:r>
    </w:p>
    <w:p w14:paraId="2EDB7B1F" w14:textId="77777777" w:rsidR="00606988" w:rsidRPr="001B7D6B" w:rsidRDefault="00606988" w:rsidP="00606988">
      <w:pPr>
        <w:pStyle w:val="contenthead2"/>
        <w:spacing w:before="0" w:beforeAutospacing="0" w:after="0" w:afterAutospacing="0"/>
        <w:jc w:val="both"/>
        <w:rPr>
          <w:rFonts w:asciiTheme="minorHAnsi" w:hAnsiTheme="minorHAnsi"/>
          <w:bCs/>
          <w:sz w:val="36"/>
          <w:szCs w:val="36"/>
        </w:rPr>
      </w:pPr>
    </w:p>
    <w:p w14:paraId="350F2004" w14:textId="77777777" w:rsidR="00606988" w:rsidRPr="001B7D6B" w:rsidRDefault="00606988" w:rsidP="00606988">
      <w:pPr>
        <w:pStyle w:val="contenthead2"/>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ADMINISTERING ONE OR MORE DOSES BY CONSTANT INFUSION: SUPERPOSITION OF SEVERAL IV INFUSION DOSES</w:t>
      </w:r>
      <w:r w:rsidR="00212A15" w:rsidRPr="001B7D6B">
        <w:rPr>
          <w:rFonts w:asciiTheme="minorHAnsi" w:hAnsiTheme="minorHAnsi"/>
          <w:bCs/>
          <w:sz w:val="36"/>
          <w:szCs w:val="36"/>
        </w:rPr>
        <w:t>:</w:t>
      </w:r>
    </w:p>
    <w:p w14:paraId="204C056F"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12" w:name="2487532"/>
      <w:bookmarkEnd w:id="12"/>
      <w:r w:rsidRPr="001B7D6B">
        <w:rPr>
          <w:rFonts w:asciiTheme="minorHAnsi" w:hAnsiTheme="minorHAnsi"/>
          <w:bCs/>
          <w:sz w:val="36"/>
          <w:szCs w:val="36"/>
        </w:rPr>
        <w:t xml:space="preserve">For a continuous IV infusion </w:t>
      </w:r>
    </w:p>
    <w:p w14:paraId="1F792DD8"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t xml:space="preserve">                                       </w:t>
      </w:r>
      <w:r w:rsidR="00606988" w:rsidRPr="001B7D6B">
        <w:rPr>
          <w:rFonts w:asciiTheme="minorHAnsi" w:hAnsiTheme="minorHAnsi"/>
          <w:bCs/>
          <w:noProof/>
          <w:sz w:val="36"/>
          <w:szCs w:val="36"/>
          <w:lang w:val="en-GB" w:eastAsia="en-GB"/>
        </w:rPr>
        <w:drawing>
          <wp:inline distT="0" distB="0" distL="0" distR="0" wp14:anchorId="56B3AAB6" wp14:editId="45A8EA0C">
            <wp:extent cx="2876550" cy="6000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srcRect/>
                    <a:stretch>
                      <a:fillRect/>
                    </a:stretch>
                  </pic:blipFill>
                  <pic:spPr bwMode="auto">
                    <a:xfrm>
                      <a:off x="0" y="0"/>
                      <a:ext cx="2876550" cy="600075"/>
                    </a:xfrm>
                    <a:prstGeom prst="rect">
                      <a:avLst/>
                    </a:prstGeom>
                    <a:noFill/>
                    <a:ln w="9525">
                      <a:noFill/>
                      <a:miter lim="800000"/>
                      <a:headEnd/>
                      <a:tailEnd/>
                    </a:ln>
                  </pic:spPr>
                </pic:pic>
              </a:graphicData>
            </a:graphic>
          </wp:inline>
        </w:drawing>
      </w:r>
    </w:p>
    <w:p w14:paraId="06E08BFE"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proofErr w:type="gramStart"/>
      <w:r w:rsidRPr="001B7D6B">
        <w:rPr>
          <w:rFonts w:asciiTheme="minorHAnsi" w:hAnsiTheme="minorHAnsi"/>
          <w:bCs/>
          <w:sz w:val="36"/>
          <w:szCs w:val="36"/>
        </w:rPr>
        <w:t>Equation  may</w:t>
      </w:r>
      <w:proofErr w:type="gramEnd"/>
      <w:r w:rsidRPr="001B7D6B">
        <w:rPr>
          <w:rFonts w:asciiTheme="minorHAnsi" w:hAnsiTheme="minorHAnsi"/>
          <w:bCs/>
          <w:sz w:val="36"/>
          <w:szCs w:val="36"/>
        </w:rPr>
        <w:t xml:space="preserve"> be modified to determine drug concentration after one or more short IV infusions for a specified time period.</w:t>
      </w:r>
    </w:p>
    <w:p w14:paraId="6F673E8D"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                                       </w:t>
      </w:r>
      <w:r w:rsidR="00606988" w:rsidRPr="001B7D6B">
        <w:rPr>
          <w:rFonts w:asciiTheme="minorHAnsi" w:hAnsiTheme="minorHAnsi"/>
          <w:bCs/>
          <w:noProof/>
          <w:sz w:val="36"/>
          <w:szCs w:val="36"/>
          <w:lang w:val="en-GB" w:eastAsia="en-GB"/>
        </w:rPr>
        <w:drawing>
          <wp:inline distT="0" distB="0" distL="0" distR="0" wp14:anchorId="7C27B7B5" wp14:editId="1ABF836E">
            <wp:extent cx="1781175" cy="57150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srcRect/>
                    <a:stretch>
                      <a:fillRect/>
                    </a:stretch>
                  </pic:blipFill>
                  <pic:spPr bwMode="auto">
                    <a:xfrm>
                      <a:off x="0" y="0"/>
                      <a:ext cx="1781175" cy="571500"/>
                    </a:xfrm>
                    <a:prstGeom prst="rect">
                      <a:avLst/>
                    </a:prstGeom>
                    <a:noFill/>
                    <a:ln w="9525">
                      <a:noFill/>
                      <a:miter lim="800000"/>
                      <a:headEnd/>
                      <a:tailEnd/>
                    </a:ln>
                  </pic:spPr>
                </pic:pic>
              </a:graphicData>
            </a:graphic>
          </wp:inline>
        </w:drawing>
      </w:r>
    </w:p>
    <w:p w14:paraId="66D798A9" w14:textId="77777777" w:rsidR="00606988" w:rsidRPr="001B7D6B" w:rsidRDefault="00B31886"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W</w:t>
      </w:r>
      <w:r w:rsidR="00606988" w:rsidRPr="001B7D6B">
        <w:rPr>
          <w:rFonts w:asciiTheme="minorHAnsi" w:hAnsiTheme="minorHAnsi"/>
          <w:bCs/>
          <w:sz w:val="36"/>
          <w:szCs w:val="36"/>
        </w:rPr>
        <w:t>here</w:t>
      </w:r>
      <w:r w:rsidRPr="001B7D6B">
        <w:rPr>
          <w:rFonts w:asciiTheme="minorHAnsi" w:hAnsiTheme="minorHAnsi"/>
          <w:bCs/>
          <w:sz w:val="36"/>
          <w:szCs w:val="36"/>
        </w:rPr>
        <w:t>,</w:t>
      </w:r>
      <w:r w:rsidR="00606988" w:rsidRPr="001B7D6B">
        <w:rPr>
          <w:rFonts w:asciiTheme="minorHAnsi" w:hAnsiTheme="minorHAnsi"/>
          <w:bCs/>
          <w:sz w:val="36"/>
          <w:szCs w:val="36"/>
        </w:rPr>
        <w:t xml:space="preserve"> </w:t>
      </w:r>
      <w:r w:rsidR="00606988" w:rsidRPr="001B7D6B">
        <w:rPr>
          <w:rFonts w:asciiTheme="minorHAnsi" w:hAnsiTheme="minorHAnsi"/>
          <w:bCs/>
          <w:i/>
          <w:iCs/>
          <w:sz w:val="36"/>
          <w:szCs w:val="36"/>
        </w:rPr>
        <w:t>R</w:t>
      </w:r>
      <w:r w:rsidR="00606988" w:rsidRPr="001B7D6B">
        <w:rPr>
          <w:rFonts w:asciiTheme="minorHAnsi" w:hAnsiTheme="minorHAnsi"/>
          <w:bCs/>
          <w:sz w:val="36"/>
          <w:szCs w:val="36"/>
        </w:rPr>
        <w:t xml:space="preserve"> = rate of infusion = </w:t>
      </w:r>
      <w:r w:rsidR="00606988" w:rsidRPr="001B7D6B">
        <w:rPr>
          <w:rFonts w:asciiTheme="minorHAnsi" w:hAnsiTheme="minorHAnsi"/>
          <w:bCs/>
          <w:i/>
          <w:iCs/>
          <w:sz w:val="36"/>
          <w:szCs w:val="36"/>
        </w:rPr>
        <w:t>D</w:t>
      </w:r>
      <w:r w:rsidR="00606988" w:rsidRPr="001B7D6B">
        <w:rPr>
          <w:rFonts w:asciiTheme="minorHAnsi" w:hAnsiTheme="minorHAnsi"/>
          <w:bCs/>
          <w:sz w:val="36"/>
          <w:szCs w:val="36"/>
        </w:rPr>
        <w:t>/</w:t>
      </w:r>
      <w:r w:rsidR="00606988" w:rsidRPr="001B7D6B">
        <w:rPr>
          <w:rFonts w:asciiTheme="minorHAnsi" w:hAnsiTheme="minorHAnsi"/>
          <w:bCs/>
          <w:i/>
          <w:iCs/>
          <w:sz w:val="36"/>
          <w:szCs w:val="36"/>
        </w:rPr>
        <w:t>t</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inf</w:t>
      </w:r>
      <w:r w:rsidR="00606988" w:rsidRPr="001B7D6B">
        <w:rPr>
          <w:rFonts w:asciiTheme="minorHAnsi" w:hAnsiTheme="minorHAnsi"/>
          <w:bCs/>
          <w:sz w:val="36"/>
          <w:szCs w:val="36"/>
        </w:rPr>
        <w:t xml:space="preserve">, </w:t>
      </w:r>
      <w:r w:rsidR="00606988" w:rsidRPr="001B7D6B">
        <w:rPr>
          <w:rFonts w:asciiTheme="minorHAnsi" w:hAnsiTheme="minorHAnsi"/>
          <w:bCs/>
          <w:i/>
          <w:iCs/>
          <w:sz w:val="36"/>
          <w:szCs w:val="36"/>
        </w:rPr>
        <w:t>D</w:t>
      </w:r>
      <w:r w:rsidR="00606988" w:rsidRPr="001B7D6B">
        <w:rPr>
          <w:rFonts w:asciiTheme="minorHAnsi" w:hAnsiTheme="minorHAnsi"/>
          <w:bCs/>
          <w:sz w:val="36"/>
          <w:szCs w:val="36"/>
        </w:rPr>
        <w:t xml:space="preserve"> = size of infusion dose, and </w:t>
      </w:r>
      <w:r w:rsidR="00606988" w:rsidRPr="001B7D6B">
        <w:rPr>
          <w:rFonts w:asciiTheme="minorHAnsi" w:hAnsiTheme="minorHAnsi"/>
          <w:bCs/>
          <w:i/>
          <w:iCs/>
          <w:sz w:val="36"/>
          <w:szCs w:val="36"/>
        </w:rPr>
        <w:t>t</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inf</w:t>
      </w:r>
      <w:r w:rsidR="00606988" w:rsidRPr="001B7D6B">
        <w:rPr>
          <w:rFonts w:asciiTheme="minorHAnsi" w:hAnsiTheme="minorHAnsi"/>
          <w:bCs/>
          <w:sz w:val="36"/>
          <w:szCs w:val="36"/>
        </w:rPr>
        <w:t xml:space="preserve"> = infusion period.</w:t>
      </w:r>
    </w:p>
    <w:p w14:paraId="78088BE5"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13" w:name="2487537"/>
      <w:bookmarkEnd w:id="13"/>
      <w:r w:rsidRPr="001B7D6B">
        <w:rPr>
          <w:rFonts w:asciiTheme="minorHAnsi" w:hAnsiTheme="minorHAnsi"/>
          <w:bCs/>
          <w:sz w:val="36"/>
          <w:szCs w:val="36"/>
        </w:rPr>
        <w:t>After the infusion is stopped, the drug concentration post-IV infusion is obtained using the first-order equation for drug elimination:</w:t>
      </w:r>
    </w:p>
    <w:p w14:paraId="7AEBBDBC"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p>
    <w:p w14:paraId="40DAC4B7"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t xml:space="preserve">                                       </w:t>
      </w:r>
      <w:r w:rsidR="00606988" w:rsidRPr="001B7D6B">
        <w:rPr>
          <w:rFonts w:asciiTheme="minorHAnsi" w:hAnsiTheme="minorHAnsi"/>
          <w:bCs/>
          <w:noProof/>
          <w:sz w:val="36"/>
          <w:szCs w:val="36"/>
          <w:lang w:val="en-GB" w:eastAsia="en-GB"/>
        </w:rPr>
        <w:drawing>
          <wp:inline distT="0" distB="0" distL="0" distR="0" wp14:anchorId="4021E35C" wp14:editId="6F1C1670">
            <wp:extent cx="1266825" cy="41910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srcRect/>
                    <a:stretch>
                      <a:fillRect/>
                    </a:stretch>
                  </pic:blipFill>
                  <pic:spPr bwMode="auto">
                    <a:xfrm>
                      <a:off x="0" y="0"/>
                      <a:ext cx="1266825" cy="419100"/>
                    </a:xfrm>
                    <a:prstGeom prst="rect">
                      <a:avLst/>
                    </a:prstGeom>
                    <a:noFill/>
                    <a:ln w="9525">
                      <a:noFill/>
                      <a:miter lim="800000"/>
                      <a:headEnd/>
                      <a:tailEnd/>
                    </a:ln>
                  </pic:spPr>
                </pic:pic>
              </a:graphicData>
            </a:graphic>
          </wp:inline>
        </w:drawing>
      </w:r>
    </w:p>
    <w:p w14:paraId="23B97E38" w14:textId="77777777" w:rsidR="00606988" w:rsidRPr="001B7D6B" w:rsidRDefault="00B31886" w:rsidP="00606988">
      <w:pPr>
        <w:pStyle w:val="contentbody"/>
        <w:spacing w:before="0" w:beforeAutospacing="0" w:after="0" w:afterAutospacing="0" w:line="276" w:lineRule="auto"/>
        <w:rPr>
          <w:rFonts w:asciiTheme="minorHAnsi" w:hAnsiTheme="minorHAnsi"/>
          <w:bCs/>
          <w:sz w:val="36"/>
          <w:szCs w:val="36"/>
        </w:rPr>
      </w:pPr>
      <w:r w:rsidRPr="001B7D6B">
        <w:rPr>
          <w:rFonts w:asciiTheme="minorHAnsi" w:hAnsiTheme="minorHAnsi"/>
          <w:bCs/>
          <w:sz w:val="36"/>
          <w:szCs w:val="36"/>
        </w:rPr>
        <w:t>W</w:t>
      </w:r>
      <w:r w:rsidR="00606988" w:rsidRPr="001B7D6B">
        <w:rPr>
          <w:rFonts w:asciiTheme="minorHAnsi" w:hAnsiTheme="minorHAnsi"/>
          <w:bCs/>
          <w:sz w:val="36"/>
          <w:szCs w:val="36"/>
        </w:rPr>
        <w:t>here</w:t>
      </w:r>
      <w:r w:rsidRPr="001B7D6B">
        <w:rPr>
          <w:rFonts w:asciiTheme="minorHAnsi" w:hAnsiTheme="minorHAnsi"/>
          <w:bCs/>
          <w:sz w:val="36"/>
          <w:szCs w:val="36"/>
        </w:rPr>
        <w:t>,</w:t>
      </w:r>
      <w:r w:rsidR="00606988" w:rsidRPr="001B7D6B">
        <w:rPr>
          <w:rFonts w:asciiTheme="minorHAnsi" w:hAnsiTheme="minorHAnsi"/>
          <w:bCs/>
          <w:sz w:val="36"/>
          <w:szCs w:val="36"/>
        </w:rPr>
        <w:t xml:space="preserve"> </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stop</w:t>
      </w:r>
      <w:r w:rsidR="00606988" w:rsidRPr="001B7D6B">
        <w:rPr>
          <w:rFonts w:asciiTheme="minorHAnsi" w:hAnsiTheme="minorHAnsi"/>
          <w:bCs/>
          <w:sz w:val="36"/>
          <w:szCs w:val="36"/>
        </w:rPr>
        <w:t xml:space="preserve"> = concentration when infusion stops, </w:t>
      </w:r>
      <w:r w:rsidR="00606988" w:rsidRPr="001B7D6B">
        <w:rPr>
          <w:rFonts w:asciiTheme="minorHAnsi" w:hAnsiTheme="minorHAnsi"/>
          <w:bCs/>
          <w:i/>
          <w:iCs/>
          <w:sz w:val="36"/>
          <w:szCs w:val="36"/>
        </w:rPr>
        <w:t>t</w:t>
      </w:r>
      <w:r w:rsidR="00606988" w:rsidRPr="001B7D6B">
        <w:rPr>
          <w:rFonts w:asciiTheme="minorHAnsi" w:hAnsiTheme="minorHAnsi"/>
          <w:bCs/>
          <w:sz w:val="36"/>
          <w:szCs w:val="36"/>
        </w:rPr>
        <w:t xml:space="preserve"> = time elapsed since infusion stopped</w:t>
      </w:r>
    </w:p>
    <w:p w14:paraId="1E2BE6BD" w14:textId="77777777" w:rsidR="00606988" w:rsidRPr="001B7D6B" w:rsidRDefault="00606988" w:rsidP="00606988">
      <w:pPr>
        <w:spacing w:after="0"/>
        <w:jc w:val="both"/>
        <w:rPr>
          <w:rFonts w:asciiTheme="minorHAnsi" w:hAnsiTheme="minorHAnsi" w:cs="Times New Roman"/>
          <w:bCs/>
          <w:sz w:val="36"/>
          <w:szCs w:val="36"/>
        </w:rPr>
      </w:pPr>
      <w:r w:rsidRPr="001B7D6B">
        <w:rPr>
          <w:rFonts w:asciiTheme="minorHAnsi" w:hAnsiTheme="minorHAnsi"/>
          <w:bCs/>
          <w:sz w:val="36"/>
          <w:szCs w:val="36"/>
        </w:rPr>
        <w:t xml:space="preserve">    </w:t>
      </w:r>
    </w:p>
    <w:p w14:paraId="153FA393" w14:textId="77777777" w:rsidR="00606988" w:rsidRPr="00755D72" w:rsidRDefault="008F0B22" w:rsidP="00755D72">
      <w:pPr>
        <w:pStyle w:val="contenthead1"/>
        <w:spacing w:before="0" w:beforeAutospacing="0" w:after="0" w:afterAutospacing="0"/>
        <w:jc w:val="both"/>
        <w:rPr>
          <w:rFonts w:asciiTheme="minorHAnsi" w:hAnsiTheme="minorHAnsi"/>
          <w:bCs/>
          <w:color w:val="365F91" w:themeColor="accent1" w:themeShade="BF"/>
          <w:sz w:val="48"/>
          <w:szCs w:val="48"/>
        </w:rPr>
      </w:pPr>
      <w:r>
        <w:rPr>
          <w:rFonts w:asciiTheme="minorHAnsi" w:hAnsiTheme="minorHAnsi"/>
          <w:bCs/>
          <w:color w:val="365F91" w:themeColor="accent1" w:themeShade="BF"/>
          <w:sz w:val="48"/>
          <w:szCs w:val="48"/>
        </w:rPr>
        <w:t>17)</w:t>
      </w:r>
      <w:r w:rsidR="00606988" w:rsidRPr="00755D72">
        <w:rPr>
          <w:rFonts w:asciiTheme="minorHAnsi" w:hAnsiTheme="minorHAnsi"/>
          <w:bCs/>
          <w:color w:val="365F91" w:themeColor="accent1" w:themeShade="BF"/>
          <w:sz w:val="48"/>
          <w:szCs w:val="48"/>
        </w:rPr>
        <w:t>MULTIPLE-ORAL-DOSE REGIMEN:</w:t>
      </w:r>
      <w:bookmarkStart w:id="14" w:name="2487553"/>
      <w:bookmarkEnd w:id="14"/>
      <w:r w:rsidR="001404D6" w:rsidRPr="001B7D6B">
        <w:rPr>
          <w:rFonts w:asciiTheme="minorHAnsi" w:hAnsiTheme="minorHAnsi"/>
          <w:bCs/>
          <w:sz w:val="36"/>
          <w:szCs w:val="36"/>
        </w:rPr>
        <w:t xml:space="preserve"> </w:t>
      </w:r>
      <w:r w:rsidR="00212A15" w:rsidRPr="001B7D6B">
        <w:rPr>
          <w:rFonts w:asciiTheme="minorHAnsi" w:hAnsiTheme="minorHAnsi"/>
          <w:bCs/>
          <w:sz w:val="36"/>
          <w:szCs w:val="36"/>
        </w:rPr>
        <w:t xml:space="preserve">The above given figures </w:t>
      </w:r>
      <w:r w:rsidR="00606988" w:rsidRPr="001B7D6B">
        <w:rPr>
          <w:rFonts w:asciiTheme="minorHAnsi" w:hAnsiTheme="minorHAnsi"/>
          <w:bCs/>
          <w:sz w:val="36"/>
          <w:szCs w:val="36"/>
        </w:rPr>
        <w:t xml:space="preserve">present typical cumulation curves for the concentration of drug in the body after multiple oral doses given at a constant dosage interval. The plasma concentration </w:t>
      </w:r>
      <w:r w:rsidR="00606988" w:rsidRPr="001B7D6B">
        <w:rPr>
          <w:rFonts w:asciiTheme="minorHAnsi" w:hAnsiTheme="minorHAnsi"/>
          <w:bCs/>
          <w:sz w:val="36"/>
          <w:szCs w:val="36"/>
        </w:rPr>
        <w:lastRenderedPageBreak/>
        <w:t>at any time during an oral or extra</w:t>
      </w:r>
      <w:r w:rsidR="00B31886" w:rsidRPr="001B7D6B">
        <w:rPr>
          <w:rFonts w:asciiTheme="minorHAnsi" w:hAnsiTheme="minorHAnsi"/>
          <w:bCs/>
          <w:sz w:val="36"/>
          <w:szCs w:val="36"/>
        </w:rPr>
        <w:t>-</w:t>
      </w:r>
      <w:r w:rsidR="00606988" w:rsidRPr="001B7D6B">
        <w:rPr>
          <w:rFonts w:asciiTheme="minorHAnsi" w:hAnsiTheme="minorHAnsi"/>
          <w:bCs/>
          <w:sz w:val="36"/>
          <w:szCs w:val="36"/>
        </w:rPr>
        <w:t>vascular multiple-dose regimen, assuming a one-compartment model and constant doses and dose interval, can be determined as follows:</w:t>
      </w:r>
    </w:p>
    <w:p w14:paraId="4572F9BF"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t xml:space="preserve">                        </w:t>
      </w:r>
      <w:r w:rsidR="00606988" w:rsidRPr="001B7D6B">
        <w:rPr>
          <w:rFonts w:asciiTheme="minorHAnsi" w:hAnsiTheme="minorHAnsi"/>
          <w:bCs/>
          <w:noProof/>
          <w:sz w:val="36"/>
          <w:szCs w:val="36"/>
          <w:lang w:val="en-GB" w:eastAsia="en-GB"/>
        </w:rPr>
        <w:drawing>
          <wp:inline distT="0" distB="0" distL="0" distR="0" wp14:anchorId="2395B49C" wp14:editId="413E8A21">
            <wp:extent cx="3952875" cy="52387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srcRect/>
                    <a:stretch>
                      <a:fillRect/>
                    </a:stretch>
                  </pic:blipFill>
                  <pic:spPr bwMode="auto">
                    <a:xfrm>
                      <a:off x="0" y="0"/>
                      <a:ext cx="3952875" cy="523875"/>
                    </a:xfrm>
                    <a:prstGeom prst="rect">
                      <a:avLst/>
                    </a:prstGeom>
                    <a:noFill/>
                    <a:ln w="9525">
                      <a:noFill/>
                      <a:miter lim="800000"/>
                      <a:headEnd/>
                      <a:tailEnd/>
                    </a:ln>
                  </pic:spPr>
                </pic:pic>
              </a:graphicData>
            </a:graphic>
          </wp:inline>
        </w:drawing>
      </w:r>
    </w:p>
    <w:p w14:paraId="66E3E8D4" w14:textId="77777777" w:rsidR="009F055C" w:rsidRPr="001B7D6B" w:rsidRDefault="009F055C"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This equation is designated as equation “6”. </w:t>
      </w:r>
    </w:p>
    <w:p w14:paraId="5068020E" w14:textId="77777777" w:rsidR="00606988" w:rsidRPr="001B7D6B" w:rsidRDefault="00B31886"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W</w:t>
      </w:r>
      <w:r w:rsidR="00606988" w:rsidRPr="001B7D6B">
        <w:rPr>
          <w:rFonts w:asciiTheme="minorHAnsi" w:hAnsiTheme="minorHAnsi"/>
          <w:bCs/>
          <w:sz w:val="36"/>
          <w:szCs w:val="36"/>
        </w:rPr>
        <w:t>here</w:t>
      </w:r>
      <w:r w:rsidRPr="001B7D6B">
        <w:rPr>
          <w:rFonts w:asciiTheme="minorHAnsi" w:hAnsiTheme="minorHAnsi"/>
          <w:bCs/>
          <w:sz w:val="36"/>
          <w:szCs w:val="36"/>
        </w:rPr>
        <w:t>,</w:t>
      </w:r>
      <w:r w:rsidR="00606988" w:rsidRPr="001B7D6B">
        <w:rPr>
          <w:rFonts w:asciiTheme="minorHAnsi" w:hAnsiTheme="minorHAnsi"/>
          <w:bCs/>
          <w:sz w:val="36"/>
          <w:szCs w:val="36"/>
        </w:rPr>
        <w:t xml:space="preserve"> </w:t>
      </w:r>
      <w:r w:rsidR="00606988" w:rsidRPr="001B7D6B">
        <w:rPr>
          <w:rFonts w:asciiTheme="minorHAnsi" w:hAnsiTheme="minorHAnsi"/>
          <w:bCs/>
          <w:i/>
          <w:iCs/>
          <w:sz w:val="36"/>
          <w:szCs w:val="36"/>
        </w:rPr>
        <w:t>n</w:t>
      </w:r>
      <w:r w:rsidR="00606988" w:rsidRPr="001B7D6B">
        <w:rPr>
          <w:rFonts w:asciiTheme="minorHAnsi" w:hAnsiTheme="minorHAnsi"/>
          <w:bCs/>
          <w:sz w:val="36"/>
          <w:szCs w:val="36"/>
        </w:rPr>
        <w:t xml:space="preserve"> = number of doses, </w:t>
      </w:r>
      <w:r w:rsidR="00606988" w:rsidRPr="001B7D6B">
        <w:rPr>
          <w:rFonts w:asciiTheme="minorHAnsi" w:hAnsiTheme="minorHAnsi"/>
          <w:bCs/>
          <w:i/>
          <w:iCs/>
          <w:sz w:val="36"/>
          <w:szCs w:val="36"/>
        </w:rPr>
        <w:t>F</w:t>
      </w:r>
      <w:r w:rsidR="00606988" w:rsidRPr="001B7D6B">
        <w:rPr>
          <w:rFonts w:asciiTheme="minorHAnsi" w:hAnsiTheme="minorHAnsi"/>
          <w:bCs/>
          <w:sz w:val="36"/>
          <w:szCs w:val="36"/>
        </w:rPr>
        <w:t xml:space="preserve"> = fraction of dose absorbed, and </w:t>
      </w:r>
      <w:r w:rsidR="00606988" w:rsidRPr="001B7D6B">
        <w:rPr>
          <w:rFonts w:asciiTheme="minorHAnsi" w:hAnsiTheme="minorHAnsi"/>
          <w:bCs/>
          <w:i/>
          <w:iCs/>
          <w:sz w:val="36"/>
          <w:szCs w:val="36"/>
        </w:rPr>
        <w:t>t</w:t>
      </w:r>
      <w:r w:rsidR="00606988" w:rsidRPr="001B7D6B">
        <w:rPr>
          <w:rFonts w:asciiTheme="minorHAnsi" w:hAnsiTheme="minorHAnsi"/>
          <w:bCs/>
          <w:sz w:val="36"/>
          <w:szCs w:val="36"/>
        </w:rPr>
        <w:t xml:space="preserve"> = time after administration of </w:t>
      </w:r>
      <w:r w:rsidR="00606988" w:rsidRPr="001B7D6B">
        <w:rPr>
          <w:rFonts w:asciiTheme="minorHAnsi" w:hAnsiTheme="minorHAnsi"/>
          <w:bCs/>
          <w:i/>
          <w:iCs/>
          <w:sz w:val="36"/>
          <w:szCs w:val="36"/>
        </w:rPr>
        <w:t>n</w:t>
      </w:r>
      <w:r w:rsidR="00606988" w:rsidRPr="001B7D6B">
        <w:rPr>
          <w:rFonts w:asciiTheme="minorHAnsi" w:hAnsiTheme="minorHAnsi"/>
          <w:bCs/>
          <w:sz w:val="36"/>
          <w:szCs w:val="36"/>
        </w:rPr>
        <w:t xml:space="preserve"> doses.</w:t>
      </w:r>
    </w:p>
    <w:p w14:paraId="4123A249"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15" w:name="2487556"/>
      <w:bookmarkEnd w:id="15"/>
      <w:r w:rsidRPr="001B7D6B">
        <w:rPr>
          <w:rFonts w:asciiTheme="minorHAnsi" w:hAnsiTheme="minorHAnsi"/>
          <w:bCs/>
          <w:sz w:val="36"/>
          <w:szCs w:val="36"/>
        </w:rPr>
        <w:t xml:space="preserve">The mean plasma level at steady state,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av</w:t>
      </w:r>
      <w:r w:rsidRPr="001B7D6B">
        <w:rPr>
          <w:rFonts w:asciiTheme="minorHAnsi" w:hAnsiTheme="minorHAnsi"/>
          <w:bCs/>
          <w:sz w:val="36"/>
          <w:szCs w:val="36"/>
        </w:rPr>
        <w:t>, is determined by a similar method to that employed for rep</w:t>
      </w:r>
      <w:r w:rsidR="00212A15" w:rsidRPr="001B7D6B">
        <w:rPr>
          <w:rFonts w:asciiTheme="minorHAnsi" w:hAnsiTheme="minorHAnsi"/>
          <w:bCs/>
          <w:sz w:val="36"/>
          <w:szCs w:val="36"/>
        </w:rPr>
        <w:t>e</w:t>
      </w:r>
      <w:r w:rsidR="00B31886" w:rsidRPr="001B7D6B">
        <w:rPr>
          <w:rFonts w:asciiTheme="minorHAnsi" w:hAnsiTheme="minorHAnsi"/>
          <w:bCs/>
          <w:sz w:val="36"/>
          <w:szCs w:val="36"/>
        </w:rPr>
        <w:t xml:space="preserve">at IV injections. This equation </w:t>
      </w:r>
      <w:r w:rsidRPr="001B7D6B">
        <w:rPr>
          <w:rFonts w:asciiTheme="minorHAnsi" w:hAnsiTheme="minorHAnsi"/>
          <w:bCs/>
          <w:sz w:val="36"/>
          <w:szCs w:val="36"/>
        </w:rPr>
        <w:t xml:space="preserve">can be used for finding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av</w:t>
      </w:r>
      <w:r w:rsidRPr="001B7D6B">
        <w:rPr>
          <w:rFonts w:asciiTheme="minorHAnsi" w:hAnsiTheme="minorHAnsi"/>
          <w:bCs/>
          <w:sz w:val="36"/>
          <w:szCs w:val="36"/>
        </w:rPr>
        <w:t xml:space="preserve"> for any route of administration.</w:t>
      </w:r>
    </w:p>
    <w:p w14:paraId="0F15A423" w14:textId="77777777" w:rsidR="00606988" w:rsidRPr="001B7D6B" w:rsidRDefault="009E6E32" w:rsidP="00606988">
      <w:pPr>
        <w:pStyle w:val="contentbody"/>
        <w:spacing w:before="0" w:beforeAutospacing="0" w:after="0" w:afterAutospacing="0"/>
        <w:jc w:val="both"/>
        <w:rPr>
          <w:rFonts w:asciiTheme="minorHAnsi" w:hAnsiTheme="minorHAnsi"/>
          <w:bCs/>
          <w:sz w:val="36"/>
          <w:szCs w:val="36"/>
        </w:rPr>
      </w:pPr>
      <w:r>
        <w:rPr>
          <w:rFonts w:asciiTheme="minorHAnsi" w:hAnsiTheme="minorHAnsi"/>
          <w:bCs/>
          <w:noProof/>
          <w:sz w:val="36"/>
          <w:szCs w:val="36"/>
        </w:rPr>
        <w:t xml:space="preserve">                        </w:t>
      </w:r>
      <w:r w:rsidR="0056563F" w:rsidRPr="001B7D6B">
        <w:rPr>
          <w:rFonts w:asciiTheme="minorHAnsi" w:hAnsiTheme="minorHAnsi"/>
          <w:bCs/>
          <w:noProof/>
          <w:sz w:val="36"/>
          <w:szCs w:val="36"/>
        </w:rPr>
        <w:t xml:space="preserve">    </w:t>
      </w:r>
      <w:r w:rsidR="00606988" w:rsidRPr="001B7D6B">
        <w:rPr>
          <w:rFonts w:asciiTheme="minorHAnsi" w:hAnsiTheme="minorHAnsi"/>
          <w:bCs/>
          <w:noProof/>
          <w:sz w:val="36"/>
          <w:szCs w:val="36"/>
          <w:lang w:val="en-GB" w:eastAsia="en-GB"/>
        </w:rPr>
        <w:drawing>
          <wp:inline distT="0" distB="0" distL="0" distR="0" wp14:anchorId="1745FC71" wp14:editId="72F23677">
            <wp:extent cx="1114425" cy="504825"/>
            <wp:effectExtent l="1905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cstate="print"/>
                    <a:srcRect/>
                    <a:stretch>
                      <a:fillRect/>
                    </a:stretch>
                  </pic:blipFill>
                  <pic:spPr bwMode="auto">
                    <a:xfrm>
                      <a:off x="0" y="0"/>
                      <a:ext cx="1114425" cy="504825"/>
                    </a:xfrm>
                    <a:prstGeom prst="rect">
                      <a:avLst/>
                    </a:prstGeom>
                    <a:noFill/>
                    <a:ln w="9525">
                      <a:noFill/>
                      <a:miter lim="800000"/>
                      <a:headEnd/>
                      <a:tailEnd/>
                    </a:ln>
                  </pic:spPr>
                </pic:pic>
              </a:graphicData>
            </a:graphic>
          </wp:inline>
        </w:drawing>
      </w:r>
    </w:p>
    <w:p w14:paraId="4C468F7B" w14:textId="77777777" w:rsidR="00606988" w:rsidRPr="001B7D6B" w:rsidRDefault="00212A15"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This equation shows</w:t>
      </w:r>
      <w:r w:rsidR="00606988" w:rsidRPr="001B7D6B">
        <w:rPr>
          <w:rFonts w:asciiTheme="minorHAnsi" w:hAnsiTheme="minorHAnsi"/>
          <w:bCs/>
          <w:sz w:val="36"/>
          <w:szCs w:val="36"/>
        </w:rPr>
        <w:t xml:space="preserve"> that the magnitude of </w:t>
      </w:r>
      <w:r w:rsidR="00606988" w:rsidRPr="001B7D6B">
        <w:rPr>
          <w:rFonts w:asciiTheme="minorHAnsi" w:hAnsiTheme="minorHAnsi"/>
          <w:bCs/>
          <w:i/>
          <w:iCs/>
          <w:sz w:val="36"/>
          <w:szCs w:val="36"/>
        </w:rPr>
        <w:t>C</w:t>
      </w:r>
      <w:r w:rsidR="00606988" w:rsidRPr="001B7D6B">
        <w:rPr>
          <w:rFonts w:asciiTheme="minorHAnsi" w:hAnsiTheme="minorHAnsi"/>
          <w:bCs/>
          <w:sz w:val="36"/>
          <w:szCs w:val="36"/>
          <w:vertAlign w:val="superscript"/>
        </w:rPr>
        <w:t>∞</w:t>
      </w:r>
      <w:r w:rsidR="00606988" w:rsidRPr="001B7D6B">
        <w:rPr>
          <w:rFonts w:asciiTheme="minorHAnsi" w:hAnsiTheme="minorHAnsi"/>
          <w:bCs/>
          <w:sz w:val="36"/>
          <w:szCs w:val="36"/>
          <w:vertAlign w:val="subscript"/>
        </w:rPr>
        <w:t>av</w:t>
      </w:r>
      <w:r w:rsidR="00606988" w:rsidRPr="001B7D6B">
        <w:rPr>
          <w:rFonts w:asciiTheme="minorHAnsi" w:hAnsiTheme="minorHAnsi"/>
          <w:bCs/>
          <w:sz w:val="36"/>
          <w:szCs w:val="36"/>
        </w:rPr>
        <w:t xml:space="preserve"> is directly proportional to the size of the dose and the extent of drug absorbed. Furth</w:t>
      </w:r>
      <w:r w:rsidRPr="001B7D6B">
        <w:rPr>
          <w:rFonts w:asciiTheme="minorHAnsi" w:hAnsiTheme="minorHAnsi"/>
          <w:bCs/>
          <w:sz w:val="36"/>
          <w:szCs w:val="36"/>
        </w:rPr>
        <w:t xml:space="preserve">ermore, if the dosage interval </w:t>
      </w:r>
      <w:r w:rsidR="00606988" w:rsidRPr="001B7D6B">
        <w:rPr>
          <w:rFonts w:asciiTheme="minorHAnsi" w:hAnsiTheme="minorHAnsi"/>
          <w:bCs/>
          <w:sz w:val="36"/>
          <w:szCs w:val="36"/>
        </w:rPr>
        <w:t xml:space="preserve">is shortened, then the value for </w:t>
      </w:r>
      <w:r w:rsidR="00606988" w:rsidRPr="001B7D6B">
        <w:rPr>
          <w:rFonts w:asciiTheme="minorHAnsi" w:hAnsiTheme="minorHAnsi"/>
          <w:bCs/>
          <w:i/>
          <w:iCs/>
          <w:sz w:val="36"/>
          <w:szCs w:val="36"/>
        </w:rPr>
        <w:t>C</w:t>
      </w:r>
      <w:r w:rsidR="00606988" w:rsidRPr="001B7D6B">
        <w:rPr>
          <w:rFonts w:asciiTheme="minorHAnsi" w:hAnsiTheme="minorHAnsi"/>
          <w:bCs/>
          <w:sz w:val="36"/>
          <w:szCs w:val="36"/>
          <w:vertAlign w:val="superscript"/>
        </w:rPr>
        <w:t>∞</w:t>
      </w:r>
      <w:r w:rsidR="00606988" w:rsidRPr="001B7D6B">
        <w:rPr>
          <w:rFonts w:asciiTheme="minorHAnsi" w:hAnsiTheme="minorHAnsi"/>
          <w:bCs/>
          <w:sz w:val="36"/>
          <w:szCs w:val="36"/>
          <w:vertAlign w:val="subscript"/>
        </w:rPr>
        <w:t>av</w:t>
      </w:r>
      <w:r w:rsidR="00606988" w:rsidRPr="001B7D6B">
        <w:rPr>
          <w:rFonts w:asciiTheme="minorHAnsi" w:hAnsiTheme="minorHAnsi"/>
          <w:bCs/>
          <w:sz w:val="36"/>
          <w:szCs w:val="36"/>
        </w:rPr>
        <w:t xml:space="preserve"> will increase. The </w:t>
      </w:r>
      <w:r w:rsidR="00606988" w:rsidRPr="001B7D6B">
        <w:rPr>
          <w:rFonts w:asciiTheme="minorHAnsi" w:hAnsiTheme="minorHAnsi"/>
          <w:bCs/>
          <w:i/>
          <w:iCs/>
          <w:sz w:val="36"/>
          <w:szCs w:val="36"/>
        </w:rPr>
        <w:t>C</w:t>
      </w:r>
      <w:r w:rsidR="00606988" w:rsidRPr="001B7D6B">
        <w:rPr>
          <w:rFonts w:asciiTheme="minorHAnsi" w:hAnsiTheme="minorHAnsi"/>
          <w:bCs/>
          <w:sz w:val="36"/>
          <w:szCs w:val="36"/>
          <w:vertAlign w:val="superscript"/>
        </w:rPr>
        <w:t>∞</w:t>
      </w:r>
      <w:r w:rsidR="00606988" w:rsidRPr="001B7D6B">
        <w:rPr>
          <w:rFonts w:asciiTheme="minorHAnsi" w:hAnsiTheme="minorHAnsi"/>
          <w:bCs/>
          <w:sz w:val="36"/>
          <w:szCs w:val="36"/>
          <w:vertAlign w:val="subscript"/>
        </w:rPr>
        <w:t>av</w:t>
      </w:r>
      <w:r w:rsidR="00606988" w:rsidRPr="001B7D6B">
        <w:rPr>
          <w:rFonts w:asciiTheme="minorHAnsi" w:hAnsiTheme="minorHAnsi"/>
          <w:bCs/>
          <w:sz w:val="36"/>
          <w:szCs w:val="36"/>
        </w:rPr>
        <w:t xml:space="preserve"> will be predictably higher for drugs distributed in a small </w:t>
      </w:r>
      <w:r w:rsidR="00606988" w:rsidRPr="001B7D6B">
        <w:rPr>
          <w:rFonts w:asciiTheme="minorHAnsi" w:hAnsiTheme="minorHAnsi"/>
          <w:bCs/>
          <w:i/>
          <w:iCs/>
          <w:sz w:val="36"/>
          <w:szCs w:val="36"/>
        </w:rPr>
        <w:t>V</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D</w:t>
      </w:r>
      <w:r w:rsidR="00606988" w:rsidRPr="001B7D6B">
        <w:rPr>
          <w:rFonts w:asciiTheme="minorHAnsi" w:hAnsiTheme="minorHAnsi"/>
          <w:bCs/>
          <w:sz w:val="36"/>
          <w:szCs w:val="36"/>
        </w:rPr>
        <w:t xml:space="preserve"> (e</w:t>
      </w:r>
      <w:r w:rsidR="00B31886" w:rsidRPr="001B7D6B">
        <w:rPr>
          <w:rFonts w:asciiTheme="minorHAnsi" w:hAnsiTheme="minorHAnsi"/>
          <w:bCs/>
          <w:sz w:val="36"/>
          <w:szCs w:val="36"/>
        </w:rPr>
        <w:t>.</w:t>
      </w:r>
      <w:r w:rsidR="00606988" w:rsidRPr="001B7D6B">
        <w:rPr>
          <w:rFonts w:asciiTheme="minorHAnsi" w:hAnsiTheme="minorHAnsi"/>
          <w:bCs/>
          <w:sz w:val="36"/>
          <w:szCs w:val="36"/>
        </w:rPr>
        <w:t>g</w:t>
      </w:r>
      <w:r w:rsidR="00B31886" w:rsidRPr="001B7D6B">
        <w:rPr>
          <w:rFonts w:asciiTheme="minorHAnsi" w:hAnsiTheme="minorHAnsi"/>
          <w:bCs/>
          <w:sz w:val="36"/>
          <w:szCs w:val="36"/>
        </w:rPr>
        <w:t>.</w:t>
      </w:r>
      <w:r w:rsidR="00606988" w:rsidRPr="001B7D6B">
        <w:rPr>
          <w:rFonts w:asciiTheme="minorHAnsi" w:hAnsiTheme="minorHAnsi"/>
          <w:bCs/>
          <w:sz w:val="36"/>
          <w:szCs w:val="36"/>
        </w:rPr>
        <w:t xml:space="preserve"> plasma water) or that have long elimination half-lives than for drugs distributed in a large </w:t>
      </w:r>
      <w:r w:rsidR="00606988" w:rsidRPr="001B7D6B">
        <w:rPr>
          <w:rFonts w:asciiTheme="minorHAnsi" w:hAnsiTheme="minorHAnsi"/>
          <w:bCs/>
          <w:i/>
          <w:iCs/>
          <w:sz w:val="36"/>
          <w:szCs w:val="36"/>
        </w:rPr>
        <w:t>V</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D</w:t>
      </w:r>
      <w:r w:rsidR="00606988" w:rsidRPr="001B7D6B">
        <w:rPr>
          <w:rFonts w:asciiTheme="minorHAnsi" w:hAnsiTheme="minorHAnsi"/>
          <w:bCs/>
          <w:sz w:val="36"/>
          <w:szCs w:val="36"/>
        </w:rPr>
        <w:t xml:space="preserve"> (e</w:t>
      </w:r>
      <w:r w:rsidR="00B31886" w:rsidRPr="001B7D6B">
        <w:rPr>
          <w:rFonts w:asciiTheme="minorHAnsi" w:hAnsiTheme="minorHAnsi"/>
          <w:bCs/>
          <w:sz w:val="36"/>
          <w:szCs w:val="36"/>
        </w:rPr>
        <w:t>.</w:t>
      </w:r>
      <w:r w:rsidR="00606988" w:rsidRPr="001B7D6B">
        <w:rPr>
          <w:rFonts w:asciiTheme="minorHAnsi" w:hAnsiTheme="minorHAnsi"/>
          <w:bCs/>
          <w:sz w:val="36"/>
          <w:szCs w:val="36"/>
        </w:rPr>
        <w:t>g</w:t>
      </w:r>
      <w:r w:rsidR="00B31886" w:rsidRPr="001B7D6B">
        <w:rPr>
          <w:rFonts w:asciiTheme="minorHAnsi" w:hAnsiTheme="minorHAnsi"/>
          <w:bCs/>
          <w:sz w:val="36"/>
          <w:szCs w:val="36"/>
        </w:rPr>
        <w:t>.</w:t>
      </w:r>
      <w:r w:rsidR="00606988" w:rsidRPr="001B7D6B">
        <w:rPr>
          <w:rFonts w:asciiTheme="minorHAnsi" w:hAnsiTheme="minorHAnsi"/>
          <w:bCs/>
          <w:sz w:val="36"/>
          <w:szCs w:val="36"/>
        </w:rPr>
        <w:t xml:space="preserve"> total body water) or that have very short elimination half-lives. Because body clearance (</w:t>
      </w:r>
      <w:r w:rsidR="00606988" w:rsidRPr="001B7D6B">
        <w:rPr>
          <w:rFonts w:asciiTheme="minorHAnsi" w:hAnsiTheme="minorHAnsi"/>
          <w:bCs/>
          <w:i/>
          <w:iCs/>
          <w:sz w:val="36"/>
          <w:szCs w:val="36"/>
        </w:rPr>
        <w:t>Cl</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T</w:t>
      </w:r>
      <w:r w:rsidR="00606988" w:rsidRPr="001B7D6B">
        <w:rPr>
          <w:rFonts w:asciiTheme="minorHAnsi" w:hAnsiTheme="minorHAnsi"/>
          <w:bCs/>
          <w:sz w:val="36"/>
          <w:szCs w:val="36"/>
        </w:rPr>
        <w:t xml:space="preserve">) is equal to </w:t>
      </w:r>
      <w:r w:rsidR="00606988" w:rsidRPr="001B7D6B">
        <w:rPr>
          <w:rFonts w:asciiTheme="minorHAnsi" w:hAnsiTheme="minorHAnsi"/>
          <w:bCs/>
          <w:i/>
          <w:iCs/>
          <w:sz w:val="36"/>
          <w:szCs w:val="36"/>
        </w:rPr>
        <w:t>kV</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D</w:t>
      </w:r>
      <w:r w:rsidR="00606988" w:rsidRPr="001B7D6B">
        <w:rPr>
          <w:rFonts w:asciiTheme="minorHAnsi" w:hAnsiTheme="minorHAnsi"/>
          <w:bCs/>
          <w:sz w:val="36"/>
          <w:szCs w:val="36"/>
        </w:rPr>
        <w:t>,</w:t>
      </w:r>
      <w:r w:rsidR="009F055C" w:rsidRPr="001B7D6B">
        <w:rPr>
          <w:rFonts w:asciiTheme="minorHAnsi" w:hAnsiTheme="minorHAnsi"/>
          <w:bCs/>
          <w:sz w:val="36"/>
          <w:szCs w:val="36"/>
        </w:rPr>
        <w:t xml:space="preserve"> substitution into the above equation </w:t>
      </w:r>
      <w:r w:rsidR="00606988" w:rsidRPr="001B7D6B">
        <w:rPr>
          <w:rFonts w:asciiTheme="minorHAnsi" w:hAnsiTheme="minorHAnsi"/>
          <w:bCs/>
          <w:sz w:val="36"/>
          <w:szCs w:val="36"/>
        </w:rPr>
        <w:t>yields</w:t>
      </w:r>
      <w:r w:rsidR="00B31886" w:rsidRPr="001B7D6B">
        <w:rPr>
          <w:rFonts w:asciiTheme="minorHAnsi" w:hAnsiTheme="minorHAnsi"/>
          <w:bCs/>
          <w:sz w:val="36"/>
          <w:szCs w:val="36"/>
        </w:rPr>
        <w:t>.</w:t>
      </w:r>
    </w:p>
    <w:p w14:paraId="49FB4770" w14:textId="77777777" w:rsidR="00606988" w:rsidRPr="001B7D6B" w:rsidRDefault="0056563F" w:rsidP="00606988">
      <w:pPr>
        <w:spacing w:after="0"/>
        <w:jc w:val="both"/>
        <w:rPr>
          <w:rFonts w:asciiTheme="minorHAnsi" w:hAnsiTheme="minorHAnsi" w:cs="Times New Roman"/>
          <w:bCs/>
          <w:sz w:val="36"/>
          <w:szCs w:val="36"/>
        </w:rPr>
      </w:pPr>
      <w:r w:rsidRPr="001B7D6B">
        <w:rPr>
          <w:rFonts w:asciiTheme="minorHAnsi" w:hAnsiTheme="minorHAnsi" w:cs="Times New Roman"/>
          <w:bCs/>
          <w:noProof/>
          <w:sz w:val="36"/>
          <w:szCs w:val="36"/>
        </w:rPr>
        <w:t xml:space="preserve">                                    </w:t>
      </w:r>
      <w:r w:rsidR="00606988" w:rsidRPr="001B7D6B">
        <w:rPr>
          <w:rFonts w:asciiTheme="minorHAnsi" w:hAnsiTheme="minorHAnsi" w:cs="Times New Roman"/>
          <w:bCs/>
          <w:noProof/>
          <w:sz w:val="36"/>
          <w:szCs w:val="36"/>
          <w:lang w:val="en-GB" w:eastAsia="en-GB"/>
        </w:rPr>
        <w:drawing>
          <wp:inline distT="0" distB="0" distL="0" distR="0" wp14:anchorId="51207501" wp14:editId="65359847">
            <wp:extent cx="1228725" cy="600075"/>
            <wp:effectExtent l="1905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srcRect/>
                    <a:stretch>
                      <a:fillRect/>
                    </a:stretch>
                  </pic:blipFill>
                  <pic:spPr bwMode="auto">
                    <a:xfrm>
                      <a:off x="0" y="0"/>
                      <a:ext cx="1228725" cy="600075"/>
                    </a:xfrm>
                    <a:prstGeom prst="rect">
                      <a:avLst/>
                    </a:prstGeom>
                    <a:noFill/>
                    <a:ln w="9525">
                      <a:noFill/>
                      <a:miter lim="800000"/>
                      <a:headEnd/>
                      <a:tailEnd/>
                    </a:ln>
                  </pic:spPr>
                </pic:pic>
              </a:graphicData>
            </a:graphic>
          </wp:inline>
        </w:drawing>
      </w:r>
    </w:p>
    <w:p w14:paraId="47F060CA"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 xml:space="preserve">Thus, if </w:t>
      </w:r>
      <w:r w:rsidRPr="001B7D6B">
        <w:rPr>
          <w:rFonts w:asciiTheme="minorHAnsi" w:hAnsiTheme="minorHAnsi"/>
          <w:bCs/>
          <w:i/>
          <w:iCs/>
          <w:sz w:val="36"/>
          <w:szCs w:val="36"/>
        </w:rPr>
        <w:t>Cl</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T</w:t>
      </w:r>
      <w:r w:rsidRPr="001B7D6B">
        <w:rPr>
          <w:rFonts w:asciiTheme="minorHAnsi" w:hAnsiTheme="minorHAnsi"/>
          <w:bCs/>
          <w:sz w:val="36"/>
          <w:szCs w:val="36"/>
        </w:rPr>
        <w:t xml:space="preserve"> decreases,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av</w:t>
      </w:r>
      <w:r w:rsidRPr="001B7D6B">
        <w:rPr>
          <w:rFonts w:asciiTheme="minorHAnsi" w:hAnsiTheme="minorHAnsi"/>
          <w:bCs/>
          <w:sz w:val="36"/>
          <w:szCs w:val="36"/>
        </w:rPr>
        <w:t xml:space="preserve"> will increase.</w:t>
      </w:r>
    </w:p>
    <w:p w14:paraId="6BBDFBB3"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16" w:name="2487563"/>
      <w:bookmarkEnd w:id="16"/>
      <w:r w:rsidRPr="001B7D6B">
        <w:rPr>
          <w:rFonts w:asciiTheme="minorHAnsi" w:hAnsiTheme="minorHAnsi"/>
          <w:bCs/>
          <w:sz w:val="36"/>
          <w:szCs w:val="36"/>
        </w:rPr>
        <w:t xml:space="preserve">The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av</w:t>
      </w:r>
      <w:r w:rsidRPr="001B7D6B">
        <w:rPr>
          <w:rFonts w:asciiTheme="minorHAnsi" w:hAnsiTheme="minorHAnsi"/>
          <w:bCs/>
          <w:sz w:val="36"/>
          <w:szCs w:val="36"/>
        </w:rPr>
        <w:t xml:space="preserve"> does not give information concerning the fluctuations in plasma concentration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max</w:t>
      </w:r>
      <w:r w:rsidRPr="001B7D6B">
        <w:rPr>
          <w:rFonts w:asciiTheme="minorHAnsi" w:hAnsiTheme="minorHAnsi"/>
          <w:bCs/>
          <w:sz w:val="36"/>
          <w:szCs w:val="36"/>
        </w:rPr>
        <w:t xml:space="preserve"> and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min</w:t>
      </w:r>
      <w:r w:rsidRPr="001B7D6B">
        <w:rPr>
          <w:rFonts w:asciiTheme="minorHAnsi" w:hAnsiTheme="minorHAnsi"/>
          <w:bCs/>
          <w:sz w:val="36"/>
          <w:szCs w:val="36"/>
        </w:rPr>
        <w:t xml:space="preserve">). In multiple-dose regimens, </w:t>
      </w:r>
      <w:r w:rsidRPr="001B7D6B">
        <w:rPr>
          <w:rFonts w:asciiTheme="minorHAnsi" w:hAnsiTheme="minorHAnsi"/>
          <w:bCs/>
          <w:i/>
          <w:iCs/>
          <w:sz w:val="36"/>
          <w:szCs w:val="36"/>
        </w:rPr>
        <w:t>C</w:t>
      </w:r>
      <w:r w:rsidRPr="001B7D6B">
        <w:rPr>
          <w:rFonts w:asciiTheme="minorHAnsi" w:hAnsiTheme="minorHAnsi"/>
          <w:bCs/>
          <w:sz w:val="36"/>
          <w:szCs w:val="36"/>
          <w:vertAlign w:val="subscript"/>
        </w:rPr>
        <w:t>p</w:t>
      </w:r>
      <w:r w:rsidRPr="001B7D6B">
        <w:rPr>
          <w:rFonts w:asciiTheme="minorHAnsi" w:hAnsiTheme="minorHAnsi"/>
          <w:bCs/>
          <w:sz w:val="36"/>
          <w:szCs w:val="36"/>
        </w:rPr>
        <w:t xml:space="preserve"> at any time can </w:t>
      </w:r>
      <w:r w:rsidR="009F055C" w:rsidRPr="001B7D6B">
        <w:rPr>
          <w:rFonts w:asciiTheme="minorHAnsi" w:hAnsiTheme="minorHAnsi"/>
          <w:bCs/>
          <w:sz w:val="36"/>
          <w:szCs w:val="36"/>
        </w:rPr>
        <w:t>be obtained using equation “6”</w:t>
      </w:r>
      <w:r w:rsidRPr="001B7D6B">
        <w:rPr>
          <w:rFonts w:asciiTheme="minorHAnsi" w:hAnsiTheme="minorHAnsi"/>
          <w:bCs/>
          <w:sz w:val="36"/>
          <w:szCs w:val="36"/>
        </w:rPr>
        <w:t xml:space="preserve"> </w:t>
      </w:r>
      <w:r w:rsidRPr="001B7D6B">
        <w:rPr>
          <w:rFonts w:asciiTheme="minorHAnsi" w:hAnsiTheme="minorHAnsi"/>
          <w:bCs/>
          <w:sz w:val="36"/>
          <w:szCs w:val="36"/>
        </w:rPr>
        <w:lastRenderedPageBreak/>
        <w:t xml:space="preserve">where </w:t>
      </w:r>
      <w:r w:rsidRPr="001B7D6B">
        <w:rPr>
          <w:rFonts w:asciiTheme="minorHAnsi" w:hAnsiTheme="minorHAnsi"/>
          <w:bCs/>
          <w:i/>
          <w:iCs/>
          <w:sz w:val="36"/>
          <w:szCs w:val="36"/>
        </w:rPr>
        <w:t>n</w:t>
      </w:r>
      <w:r w:rsidRPr="001B7D6B">
        <w:rPr>
          <w:rFonts w:asciiTheme="minorHAnsi" w:hAnsiTheme="minorHAnsi"/>
          <w:bCs/>
          <w:sz w:val="36"/>
          <w:szCs w:val="36"/>
        </w:rPr>
        <w:t xml:space="preserve"> = </w:t>
      </w:r>
      <w:r w:rsidRPr="001B7D6B">
        <w:rPr>
          <w:rFonts w:asciiTheme="minorHAnsi" w:hAnsiTheme="minorHAnsi"/>
          <w:bCs/>
          <w:i/>
          <w:iCs/>
          <w:sz w:val="36"/>
          <w:szCs w:val="36"/>
        </w:rPr>
        <w:t>n</w:t>
      </w:r>
      <w:r w:rsidRPr="001B7D6B">
        <w:rPr>
          <w:rFonts w:asciiTheme="minorHAnsi" w:hAnsiTheme="minorHAnsi"/>
          <w:bCs/>
          <w:sz w:val="36"/>
          <w:szCs w:val="36"/>
        </w:rPr>
        <w:t xml:space="preserve">th dose. At steady state, the drug concentration can be determined by letting </w:t>
      </w:r>
      <w:r w:rsidRPr="001B7D6B">
        <w:rPr>
          <w:rFonts w:asciiTheme="minorHAnsi" w:hAnsiTheme="minorHAnsi"/>
          <w:bCs/>
          <w:i/>
          <w:iCs/>
          <w:sz w:val="36"/>
          <w:szCs w:val="36"/>
        </w:rPr>
        <w:t>n</w:t>
      </w:r>
      <w:r w:rsidRPr="001B7D6B">
        <w:rPr>
          <w:rFonts w:asciiTheme="minorHAnsi" w:hAnsiTheme="minorHAnsi"/>
          <w:bCs/>
          <w:sz w:val="36"/>
          <w:szCs w:val="36"/>
        </w:rPr>
        <w:t xml:space="preserve"> equal infinity. Therefore, </w:t>
      </w:r>
      <w:r w:rsidRPr="001B7D6B">
        <w:rPr>
          <w:rFonts w:asciiTheme="minorHAnsi" w:hAnsiTheme="minorHAnsi"/>
          <w:bCs/>
          <w:i/>
          <w:iCs/>
          <w:sz w:val="36"/>
          <w:szCs w:val="36"/>
        </w:rPr>
        <w:t xml:space="preserve">e </w:t>
      </w:r>
      <w:r w:rsidRPr="001B7D6B">
        <w:rPr>
          <w:rFonts w:asciiTheme="minorHAnsi" w:hAnsiTheme="minorHAnsi"/>
          <w:bCs/>
          <w:i/>
          <w:iCs/>
          <w:sz w:val="36"/>
          <w:szCs w:val="36"/>
          <w:vertAlign w:val="superscript"/>
        </w:rPr>
        <w:t>–</w:t>
      </w:r>
      <w:r w:rsidRPr="001B7D6B">
        <w:rPr>
          <w:rFonts w:asciiTheme="minorHAnsi" w:hAnsiTheme="minorHAnsi"/>
          <w:bCs/>
          <w:i/>
          <w:iCs/>
          <w:sz w:val="36"/>
          <w:szCs w:val="36"/>
        </w:rPr>
        <w:t xml:space="preserve"> </w:t>
      </w:r>
      <w:r w:rsidRPr="001B7D6B">
        <w:rPr>
          <w:rFonts w:asciiTheme="minorHAnsi" w:hAnsiTheme="minorHAnsi"/>
          <w:bCs/>
          <w:i/>
          <w:iCs/>
          <w:sz w:val="36"/>
          <w:szCs w:val="36"/>
          <w:vertAlign w:val="superscript"/>
        </w:rPr>
        <w:t>nk</w:t>
      </w:r>
      <w:r w:rsidRPr="001B7D6B">
        <w:rPr>
          <w:rFonts w:asciiTheme="minorHAnsi" w:hAnsiTheme="minorHAnsi"/>
          <w:bCs/>
          <w:i/>
          <w:iCs/>
          <w:sz w:val="36"/>
          <w:szCs w:val="36"/>
        </w:rPr>
        <w:t xml:space="preserve"> </w:t>
      </w:r>
      <w:r w:rsidR="00526C9D">
        <w:rPr>
          <w:rFonts w:asciiTheme="minorHAnsi" w:hAnsiTheme="minorHAnsi"/>
          <w:bCs/>
          <w:i/>
          <w:iCs/>
          <w:sz w:val="36"/>
          <w:szCs w:val="36"/>
          <w:vertAlign w:val="superscript"/>
        </w:rPr>
        <w:pict w14:anchorId="541FD1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35pt;height:24.35pt"/>
        </w:pict>
      </w:r>
      <w:r w:rsidRPr="001B7D6B">
        <w:rPr>
          <w:rFonts w:asciiTheme="minorHAnsi" w:hAnsiTheme="minorHAnsi"/>
          <w:bCs/>
          <w:sz w:val="36"/>
          <w:szCs w:val="36"/>
        </w:rPr>
        <w:t>becomes approximately equal to zero and Equatio</w:t>
      </w:r>
      <w:r w:rsidR="009F055C" w:rsidRPr="001B7D6B">
        <w:rPr>
          <w:rFonts w:asciiTheme="minorHAnsi" w:hAnsiTheme="minorHAnsi"/>
          <w:bCs/>
          <w:sz w:val="36"/>
          <w:szCs w:val="36"/>
        </w:rPr>
        <w:t>n “1”</w:t>
      </w:r>
      <w:r w:rsidRPr="001B7D6B">
        <w:rPr>
          <w:rFonts w:asciiTheme="minorHAnsi" w:hAnsiTheme="minorHAnsi"/>
          <w:bCs/>
          <w:sz w:val="36"/>
          <w:szCs w:val="36"/>
        </w:rPr>
        <w:t xml:space="preserve"> becomes</w:t>
      </w:r>
    </w:p>
    <w:p w14:paraId="726DE574" w14:textId="77777777" w:rsidR="00606988" w:rsidRPr="001B7D6B" w:rsidRDefault="0056563F" w:rsidP="00606988">
      <w:pPr>
        <w:spacing w:after="0"/>
        <w:jc w:val="both"/>
        <w:rPr>
          <w:rFonts w:asciiTheme="minorHAnsi" w:hAnsiTheme="minorHAnsi" w:cs="Times New Roman"/>
          <w:bCs/>
          <w:sz w:val="36"/>
          <w:szCs w:val="36"/>
        </w:rPr>
      </w:pPr>
      <w:r w:rsidRPr="001B7D6B">
        <w:rPr>
          <w:rFonts w:asciiTheme="minorHAnsi" w:hAnsiTheme="minorHAnsi" w:cs="Times New Roman"/>
          <w:bCs/>
          <w:noProof/>
          <w:sz w:val="36"/>
          <w:szCs w:val="36"/>
        </w:rPr>
        <w:t xml:space="preserve">                               </w:t>
      </w:r>
      <w:r w:rsidR="00606988" w:rsidRPr="001B7D6B">
        <w:rPr>
          <w:rFonts w:asciiTheme="minorHAnsi" w:hAnsiTheme="minorHAnsi" w:cs="Times New Roman"/>
          <w:bCs/>
          <w:noProof/>
          <w:sz w:val="36"/>
          <w:szCs w:val="36"/>
          <w:lang w:val="en-GB" w:eastAsia="en-GB"/>
        </w:rPr>
        <w:drawing>
          <wp:inline distT="0" distB="0" distL="0" distR="0" wp14:anchorId="63BDC906" wp14:editId="02D5E012">
            <wp:extent cx="3771900" cy="571500"/>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cstate="print"/>
                    <a:srcRect/>
                    <a:stretch>
                      <a:fillRect/>
                    </a:stretch>
                  </pic:blipFill>
                  <pic:spPr bwMode="auto">
                    <a:xfrm>
                      <a:off x="0" y="0"/>
                      <a:ext cx="3771900" cy="571500"/>
                    </a:xfrm>
                    <a:prstGeom prst="rect">
                      <a:avLst/>
                    </a:prstGeom>
                    <a:noFill/>
                    <a:ln w="9525">
                      <a:noFill/>
                      <a:miter lim="800000"/>
                      <a:headEnd/>
                      <a:tailEnd/>
                    </a:ln>
                  </pic:spPr>
                </pic:pic>
              </a:graphicData>
            </a:graphic>
          </wp:inline>
        </w:drawing>
      </w:r>
    </w:p>
    <w:p w14:paraId="7D0894D7" w14:textId="77777777" w:rsidR="009F055C" w:rsidRPr="001B7D6B" w:rsidRDefault="009F055C"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This equation is designated as equation “7”.</w:t>
      </w:r>
    </w:p>
    <w:p w14:paraId="4D42E621"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The maximum and minimum drug concentrations (</w:t>
      </w:r>
      <w:r w:rsidRPr="001B7D6B">
        <w:rPr>
          <w:rFonts w:asciiTheme="minorHAnsi" w:hAnsiTheme="minorHAnsi"/>
          <w:bCs/>
          <w:i/>
          <w:iCs/>
          <w:sz w:val="36"/>
          <w:szCs w:val="36"/>
        </w:rPr>
        <w:t>C</w:t>
      </w:r>
      <w:r w:rsidRPr="001B7D6B">
        <w:rPr>
          <w:rFonts w:asciiTheme="minorHAnsi" w:hAnsiTheme="minorHAnsi"/>
          <w:bCs/>
          <w:sz w:val="36"/>
          <w:szCs w:val="36"/>
        </w:rPr>
        <w:t xml:space="preserve"> </w:t>
      </w:r>
      <w:r w:rsidRPr="001B7D6B">
        <w:rPr>
          <w:rFonts w:asciiTheme="minorHAnsi" w:hAnsiTheme="minorHAnsi"/>
          <w:bCs/>
          <w:sz w:val="36"/>
          <w:szCs w:val="36"/>
          <w:vertAlign w:val="superscript"/>
        </w:rPr>
        <w:t>∞</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max</w:t>
      </w:r>
      <w:r w:rsidRPr="001B7D6B">
        <w:rPr>
          <w:rFonts w:asciiTheme="minorHAnsi" w:hAnsiTheme="minorHAnsi"/>
          <w:bCs/>
          <w:sz w:val="36"/>
          <w:szCs w:val="36"/>
        </w:rPr>
        <w:t xml:space="preserve"> and </w:t>
      </w:r>
      <w:r w:rsidRPr="001B7D6B">
        <w:rPr>
          <w:rFonts w:asciiTheme="minorHAnsi" w:hAnsiTheme="minorHAnsi"/>
          <w:bCs/>
          <w:i/>
          <w:iCs/>
          <w:sz w:val="36"/>
          <w:szCs w:val="36"/>
        </w:rPr>
        <w:t>C</w:t>
      </w:r>
      <w:r w:rsidRPr="001B7D6B">
        <w:rPr>
          <w:rFonts w:asciiTheme="minorHAnsi" w:hAnsiTheme="minorHAnsi"/>
          <w:bCs/>
          <w:sz w:val="36"/>
          <w:szCs w:val="36"/>
        </w:rPr>
        <w:t xml:space="preserve"> </w:t>
      </w:r>
      <w:r w:rsidRPr="001B7D6B">
        <w:rPr>
          <w:rFonts w:asciiTheme="minorHAnsi" w:hAnsiTheme="minorHAnsi"/>
          <w:bCs/>
          <w:sz w:val="36"/>
          <w:szCs w:val="36"/>
          <w:vertAlign w:val="superscript"/>
        </w:rPr>
        <w:t>∞</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min</w:t>
      </w:r>
      <w:r w:rsidRPr="001B7D6B">
        <w:rPr>
          <w:rFonts w:asciiTheme="minorHAnsi" w:hAnsiTheme="minorHAnsi"/>
          <w:bCs/>
          <w:sz w:val="36"/>
          <w:szCs w:val="36"/>
        </w:rPr>
        <w:t>) can be obtained with the following equations:</w:t>
      </w:r>
    </w:p>
    <w:p w14:paraId="1A835ABB" w14:textId="77777777" w:rsidR="00606988" w:rsidRPr="001B7D6B" w:rsidRDefault="0056563F" w:rsidP="00606988">
      <w:pPr>
        <w:spacing w:after="0"/>
        <w:jc w:val="both"/>
        <w:rPr>
          <w:rFonts w:asciiTheme="minorHAnsi" w:hAnsiTheme="minorHAnsi" w:cs="Times New Roman"/>
          <w:bCs/>
          <w:sz w:val="36"/>
          <w:szCs w:val="36"/>
        </w:rPr>
      </w:pPr>
      <w:r w:rsidRPr="001B7D6B">
        <w:rPr>
          <w:rFonts w:asciiTheme="minorHAnsi" w:hAnsiTheme="minorHAnsi" w:cs="Times New Roman"/>
          <w:bCs/>
          <w:noProof/>
          <w:sz w:val="36"/>
          <w:szCs w:val="36"/>
        </w:rPr>
        <w:t xml:space="preserve">                                  </w:t>
      </w:r>
      <w:r w:rsidR="00606988" w:rsidRPr="001B7D6B">
        <w:rPr>
          <w:rFonts w:asciiTheme="minorHAnsi" w:hAnsiTheme="minorHAnsi" w:cs="Times New Roman"/>
          <w:bCs/>
          <w:noProof/>
          <w:sz w:val="36"/>
          <w:szCs w:val="36"/>
          <w:lang w:val="en-GB" w:eastAsia="en-GB"/>
        </w:rPr>
        <w:drawing>
          <wp:inline distT="0" distB="0" distL="0" distR="0" wp14:anchorId="6201D3CD" wp14:editId="7B274154">
            <wp:extent cx="2486025" cy="1133475"/>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srcRect/>
                    <a:stretch>
                      <a:fillRect/>
                    </a:stretch>
                  </pic:blipFill>
                  <pic:spPr bwMode="auto">
                    <a:xfrm>
                      <a:off x="0" y="0"/>
                      <a:ext cx="2486025" cy="1133475"/>
                    </a:xfrm>
                    <a:prstGeom prst="rect">
                      <a:avLst/>
                    </a:prstGeom>
                    <a:noFill/>
                    <a:ln w="9525">
                      <a:noFill/>
                      <a:miter lim="800000"/>
                      <a:headEnd/>
                      <a:tailEnd/>
                    </a:ln>
                  </pic:spPr>
                </pic:pic>
              </a:graphicData>
            </a:graphic>
          </wp:inline>
        </w:drawing>
      </w:r>
    </w:p>
    <w:p w14:paraId="3C3C6A23" w14:textId="77777777" w:rsidR="00606988" w:rsidRPr="001B7D6B" w:rsidRDefault="00606988" w:rsidP="00606988">
      <w:pPr>
        <w:spacing w:after="0"/>
        <w:jc w:val="both"/>
        <w:rPr>
          <w:rFonts w:asciiTheme="minorHAnsi" w:hAnsiTheme="minorHAnsi" w:cs="Times New Roman"/>
          <w:bCs/>
          <w:sz w:val="36"/>
          <w:szCs w:val="36"/>
        </w:rPr>
      </w:pPr>
      <w:r w:rsidRPr="001B7D6B">
        <w:rPr>
          <w:rFonts w:asciiTheme="minorHAnsi" w:hAnsiTheme="minorHAnsi"/>
          <w:bCs/>
          <w:sz w:val="36"/>
          <w:szCs w:val="36"/>
        </w:rPr>
        <w:t xml:space="preserve">             </w:t>
      </w:r>
      <w:r w:rsidRPr="001B7D6B">
        <w:rPr>
          <w:rFonts w:asciiTheme="minorHAnsi" w:hAnsiTheme="minorHAnsi" w:cs="Times New Roman"/>
          <w:bCs/>
          <w:sz w:val="36"/>
          <w:szCs w:val="36"/>
        </w:rPr>
        <w:t xml:space="preserve">The time at which maximum (peak) plasma concentration (or </w:t>
      </w:r>
      <w:r w:rsidRPr="001B7D6B">
        <w:rPr>
          <w:rFonts w:asciiTheme="minorHAnsi" w:hAnsiTheme="minorHAnsi" w:cs="Times New Roman"/>
          <w:bCs/>
          <w:i/>
          <w:iCs/>
          <w:sz w:val="36"/>
          <w:szCs w:val="36"/>
        </w:rPr>
        <w:t>t</w:t>
      </w:r>
      <w:r w:rsidRPr="001B7D6B">
        <w:rPr>
          <w:rFonts w:asciiTheme="minorHAnsi" w:hAnsiTheme="minorHAnsi" w:cs="Times New Roman"/>
          <w:bCs/>
          <w:sz w:val="36"/>
          <w:szCs w:val="36"/>
        </w:rPr>
        <w:t xml:space="preserve"> </w:t>
      </w:r>
      <w:r w:rsidRPr="001B7D6B">
        <w:rPr>
          <w:rFonts w:asciiTheme="minorHAnsi" w:hAnsiTheme="minorHAnsi" w:cs="Times New Roman"/>
          <w:bCs/>
          <w:sz w:val="36"/>
          <w:szCs w:val="36"/>
          <w:vertAlign w:val="subscript"/>
        </w:rPr>
        <w:t>max</w:t>
      </w:r>
      <w:r w:rsidRPr="001B7D6B">
        <w:rPr>
          <w:rFonts w:asciiTheme="minorHAnsi" w:hAnsiTheme="minorHAnsi" w:cs="Times New Roman"/>
          <w:bCs/>
          <w:sz w:val="36"/>
          <w:szCs w:val="36"/>
        </w:rPr>
        <w:t>) occurs following a single oral dose is</w:t>
      </w:r>
    </w:p>
    <w:p w14:paraId="74C08F03" w14:textId="77777777" w:rsidR="00606988" w:rsidRPr="001B7D6B" w:rsidRDefault="0056563F" w:rsidP="00606988">
      <w:pPr>
        <w:spacing w:after="0"/>
        <w:jc w:val="both"/>
        <w:rPr>
          <w:rFonts w:asciiTheme="minorHAnsi" w:hAnsiTheme="minorHAnsi" w:cs="Times New Roman"/>
          <w:bCs/>
          <w:sz w:val="36"/>
          <w:szCs w:val="36"/>
        </w:rPr>
      </w:pPr>
      <w:r w:rsidRPr="001B7D6B">
        <w:rPr>
          <w:rFonts w:asciiTheme="minorHAnsi" w:hAnsiTheme="minorHAnsi" w:cs="Times New Roman"/>
          <w:bCs/>
          <w:noProof/>
          <w:sz w:val="36"/>
          <w:szCs w:val="36"/>
        </w:rPr>
        <w:t xml:space="preserve">                                   </w:t>
      </w:r>
      <w:r w:rsidR="00606988" w:rsidRPr="001B7D6B">
        <w:rPr>
          <w:rFonts w:asciiTheme="minorHAnsi" w:hAnsiTheme="minorHAnsi" w:cs="Times New Roman"/>
          <w:bCs/>
          <w:noProof/>
          <w:sz w:val="36"/>
          <w:szCs w:val="36"/>
          <w:lang w:val="en-GB" w:eastAsia="en-GB"/>
        </w:rPr>
        <w:drawing>
          <wp:inline distT="0" distB="0" distL="0" distR="0" wp14:anchorId="2C022CE7" wp14:editId="6A815748">
            <wp:extent cx="1695450" cy="638175"/>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5" cstate="print"/>
                    <a:srcRect/>
                    <a:stretch>
                      <a:fillRect/>
                    </a:stretch>
                  </pic:blipFill>
                  <pic:spPr bwMode="auto">
                    <a:xfrm>
                      <a:off x="0" y="0"/>
                      <a:ext cx="1695450" cy="638175"/>
                    </a:xfrm>
                    <a:prstGeom prst="rect">
                      <a:avLst/>
                    </a:prstGeom>
                    <a:noFill/>
                    <a:ln w="9525">
                      <a:noFill/>
                      <a:miter lim="800000"/>
                      <a:headEnd/>
                      <a:tailEnd/>
                    </a:ln>
                  </pic:spPr>
                </pic:pic>
              </a:graphicData>
            </a:graphic>
          </wp:inline>
        </w:drawing>
      </w:r>
    </w:p>
    <w:p w14:paraId="1A3B5F2D" w14:textId="77777777" w:rsidR="00606988" w:rsidRPr="001B7D6B" w:rsidRDefault="00B31886"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W</w:t>
      </w:r>
      <w:r w:rsidR="00606988" w:rsidRPr="001B7D6B">
        <w:rPr>
          <w:rFonts w:asciiTheme="minorHAnsi" w:hAnsiTheme="minorHAnsi"/>
          <w:bCs/>
          <w:sz w:val="36"/>
          <w:szCs w:val="36"/>
        </w:rPr>
        <w:t>hereas</w:t>
      </w:r>
      <w:r w:rsidRPr="001B7D6B">
        <w:rPr>
          <w:rFonts w:asciiTheme="minorHAnsi" w:hAnsiTheme="minorHAnsi"/>
          <w:bCs/>
          <w:sz w:val="36"/>
          <w:szCs w:val="36"/>
        </w:rPr>
        <w:t xml:space="preserve">, the peak plasma concentration is at </w:t>
      </w:r>
      <w:r w:rsidR="00606988" w:rsidRPr="001B7D6B">
        <w:rPr>
          <w:rFonts w:asciiTheme="minorHAnsi" w:hAnsiTheme="minorHAnsi"/>
          <w:bCs/>
          <w:i/>
          <w:iCs/>
          <w:sz w:val="36"/>
          <w:szCs w:val="36"/>
        </w:rPr>
        <w:t>t</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p</w:t>
      </w:r>
      <w:r w:rsidR="00606988" w:rsidRPr="001B7D6B">
        <w:rPr>
          <w:rFonts w:asciiTheme="minorHAnsi" w:hAnsiTheme="minorHAnsi"/>
          <w:bCs/>
          <w:sz w:val="36"/>
          <w:szCs w:val="36"/>
        </w:rPr>
        <w:t>, following multiple</w:t>
      </w:r>
      <w:r w:rsidR="009F055C" w:rsidRPr="001B7D6B">
        <w:rPr>
          <w:rFonts w:asciiTheme="minorHAnsi" w:hAnsiTheme="minorHAnsi"/>
          <w:bCs/>
          <w:sz w:val="36"/>
          <w:szCs w:val="36"/>
        </w:rPr>
        <w:t xml:space="preserve"> doses is given by Equation</w:t>
      </w:r>
      <w:r w:rsidR="00606988" w:rsidRPr="001B7D6B">
        <w:rPr>
          <w:rFonts w:asciiTheme="minorHAnsi" w:hAnsiTheme="minorHAnsi"/>
          <w:bCs/>
          <w:sz w:val="36"/>
          <w:szCs w:val="36"/>
        </w:rPr>
        <w:t>.</w:t>
      </w:r>
    </w:p>
    <w:p w14:paraId="72BF0933"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17" w:name="2487571"/>
      <w:bookmarkEnd w:id="17"/>
      <w:r w:rsidRPr="001B7D6B">
        <w:rPr>
          <w:rFonts w:asciiTheme="minorHAnsi" w:hAnsiTheme="minorHAnsi"/>
          <w:bCs/>
          <w:sz w:val="36"/>
          <w:szCs w:val="36"/>
        </w:rPr>
        <w:t xml:space="preserve">Large fluctuations between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max</w:t>
      </w:r>
      <w:r w:rsidRPr="001B7D6B">
        <w:rPr>
          <w:rFonts w:asciiTheme="minorHAnsi" w:hAnsiTheme="minorHAnsi"/>
          <w:bCs/>
          <w:sz w:val="36"/>
          <w:szCs w:val="36"/>
        </w:rPr>
        <w:t xml:space="preserve"> and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min</w:t>
      </w:r>
      <w:r w:rsidRPr="001B7D6B">
        <w:rPr>
          <w:rFonts w:asciiTheme="minorHAnsi" w:hAnsiTheme="minorHAnsi"/>
          <w:bCs/>
          <w:sz w:val="36"/>
          <w:szCs w:val="36"/>
        </w:rPr>
        <w:t xml:space="preserve"> can be hazardous, particularly with drugs that have a narrow therapeutic index. The larger the number of divided doses, the smaller the fluctuations in the plasma drug concentrations. For example, a 500-mg dose of drug given every 6 hours will produce the same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av</w:t>
      </w:r>
      <w:r w:rsidRPr="001B7D6B">
        <w:rPr>
          <w:rFonts w:asciiTheme="minorHAnsi" w:hAnsiTheme="minorHAnsi"/>
          <w:bCs/>
          <w:sz w:val="36"/>
          <w:szCs w:val="36"/>
        </w:rPr>
        <w:t xml:space="preserve"> value as a 250-mg dose of the same drug given every 3 hours, while the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max</w:t>
      </w:r>
      <w:r w:rsidRPr="001B7D6B">
        <w:rPr>
          <w:rFonts w:asciiTheme="minorHAnsi" w:hAnsiTheme="minorHAnsi"/>
          <w:bCs/>
          <w:sz w:val="36"/>
          <w:szCs w:val="36"/>
        </w:rPr>
        <w:t xml:space="preserve"> and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min</w:t>
      </w:r>
      <w:r w:rsidRPr="001B7D6B">
        <w:rPr>
          <w:rFonts w:asciiTheme="minorHAnsi" w:hAnsiTheme="minorHAnsi"/>
          <w:bCs/>
          <w:sz w:val="36"/>
          <w:szCs w:val="36"/>
        </w:rPr>
        <w:t xml:space="preserve"> fluctuations for the latter dose will</w:t>
      </w:r>
      <w:r w:rsidR="009F055C" w:rsidRPr="001B7D6B">
        <w:rPr>
          <w:rFonts w:asciiTheme="minorHAnsi" w:hAnsiTheme="minorHAnsi"/>
          <w:bCs/>
          <w:sz w:val="36"/>
          <w:szCs w:val="36"/>
        </w:rPr>
        <w:t xml:space="preserve"> be decreased by one-half</w:t>
      </w:r>
      <w:r w:rsidRPr="001B7D6B">
        <w:rPr>
          <w:rFonts w:asciiTheme="minorHAnsi" w:hAnsiTheme="minorHAnsi"/>
          <w:bCs/>
          <w:sz w:val="36"/>
          <w:szCs w:val="36"/>
        </w:rPr>
        <w:t xml:space="preserve">. With drugs that have a narrow </w:t>
      </w:r>
      <w:r w:rsidRPr="001B7D6B">
        <w:rPr>
          <w:rFonts w:asciiTheme="minorHAnsi" w:hAnsiTheme="minorHAnsi"/>
          <w:bCs/>
          <w:sz w:val="36"/>
          <w:szCs w:val="36"/>
        </w:rPr>
        <w:lastRenderedPageBreak/>
        <w:t>therapeutic index, the dosage interval should not be longer than the elimination half-life.</w:t>
      </w:r>
      <w:bookmarkStart w:id="18" w:name="2487572"/>
      <w:bookmarkEnd w:id="18"/>
    </w:p>
    <w:p w14:paraId="25D0F126" w14:textId="77777777" w:rsidR="009F055C" w:rsidRPr="001B7D6B" w:rsidRDefault="009F055C" w:rsidP="00606988">
      <w:pPr>
        <w:pStyle w:val="contentbody"/>
        <w:spacing w:before="0" w:beforeAutospacing="0" w:after="0" w:afterAutospacing="0"/>
        <w:jc w:val="both"/>
        <w:rPr>
          <w:rFonts w:asciiTheme="minorHAnsi" w:hAnsiTheme="minorHAnsi"/>
          <w:bCs/>
          <w:sz w:val="36"/>
          <w:szCs w:val="36"/>
        </w:rPr>
      </w:pPr>
    </w:p>
    <w:p w14:paraId="5BC00FF3" w14:textId="77777777" w:rsidR="00606988" w:rsidRPr="00755D72" w:rsidRDefault="008F0B22" w:rsidP="00755D72">
      <w:pPr>
        <w:pStyle w:val="contenthead1"/>
        <w:spacing w:before="0" w:beforeAutospacing="0" w:after="0" w:afterAutospacing="0"/>
        <w:jc w:val="both"/>
        <w:rPr>
          <w:rFonts w:asciiTheme="minorHAnsi" w:hAnsiTheme="minorHAnsi"/>
          <w:bCs/>
          <w:color w:val="365F91" w:themeColor="accent1" w:themeShade="BF"/>
          <w:sz w:val="48"/>
          <w:szCs w:val="48"/>
        </w:rPr>
      </w:pPr>
      <w:r>
        <w:rPr>
          <w:rFonts w:asciiTheme="minorHAnsi" w:hAnsiTheme="minorHAnsi"/>
          <w:bCs/>
          <w:color w:val="365F91" w:themeColor="accent1" w:themeShade="BF"/>
          <w:sz w:val="48"/>
          <w:szCs w:val="48"/>
        </w:rPr>
        <w:t>18)</w:t>
      </w:r>
      <w:r w:rsidR="00606988" w:rsidRPr="00755D72">
        <w:rPr>
          <w:rFonts w:asciiTheme="minorHAnsi" w:hAnsiTheme="minorHAnsi"/>
          <w:bCs/>
          <w:color w:val="365F91" w:themeColor="accent1" w:themeShade="BF"/>
          <w:sz w:val="48"/>
          <w:szCs w:val="48"/>
        </w:rPr>
        <w:t>LOADING DO</w:t>
      </w:r>
      <w:bookmarkStart w:id="19" w:name="2487576"/>
      <w:bookmarkEnd w:id="19"/>
      <w:r w:rsidR="00755D72">
        <w:rPr>
          <w:rFonts w:asciiTheme="minorHAnsi" w:hAnsiTheme="minorHAnsi"/>
          <w:bCs/>
          <w:color w:val="365F91" w:themeColor="accent1" w:themeShade="BF"/>
          <w:sz w:val="48"/>
          <w:szCs w:val="48"/>
        </w:rPr>
        <w:t>SE:</w:t>
      </w:r>
      <w:r w:rsidR="001404D6" w:rsidRPr="001B7D6B">
        <w:rPr>
          <w:rFonts w:asciiTheme="minorHAnsi" w:hAnsiTheme="minorHAnsi"/>
          <w:bCs/>
          <w:sz w:val="36"/>
          <w:szCs w:val="36"/>
        </w:rPr>
        <w:t xml:space="preserve"> </w:t>
      </w:r>
      <w:r w:rsidR="00606988" w:rsidRPr="001B7D6B">
        <w:rPr>
          <w:rFonts w:asciiTheme="minorHAnsi" w:hAnsiTheme="minorHAnsi"/>
          <w:bCs/>
          <w:sz w:val="36"/>
          <w:szCs w:val="36"/>
        </w:rPr>
        <w:t>Since extra</w:t>
      </w:r>
      <w:r w:rsidR="00B31886" w:rsidRPr="001B7D6B">
        <w:rPr>
          <w:rFonts w:asciiTheme="minorHAnsi" w:hAnsiTheme="minorHAnsi"/>
          <w:bCs/>
          <w:sz w:val="36"/>
          <w:szCs w:val="36"/>
        </w:rPr>
        <w:t>-</w:t>
      </w:r>
      <w:r w:rsidR="00606988" w:rsidRPr="001B7D6B">
        <w:rPr>
          <w:rFonts w:asciiTheme="minorHAnsi" w:hAnsiTheme="minorHAnsi"/>
          <w:bCs/>
          <w:sz w:val="36"/>
          <w:szCs w:val="36"/>
        </w:rPr>
        <w:t>vascular doses require time for absorption into the plasma to occur, therapeutic effects are delayed until sufficient plasma concentrations are achieved. To re</w:t>
      </w:r>
      <w:r w:rsidR="00B31886" w:rsidRPr="001B7D6B">
        <w:rPr>
          <w:rFonts w:asciiTheme="minorHAnsi" w:hAnsiTheme="minorHAnsi"/>
          <w:bCs/>
          <w:sz w:val="36"/>
          <w:szCs w:val="36"/>
        </w:rPr>
        <w:t xml:space="preserve">duce the onset time of the drug </w:t>
      </w:r>
      <w:r w:rsidR="00606988" w:rsidRPr="001B7D6B">
        <w:rPr>
          <w:rFonts w:asciiTheme="minorHAnsi" w:hAnsiTheme="minorHAnsi"/>
          <w:bCs/>
          <w:sz w:val="36"/>
          <w:szCs w:val="36"/>
        </w:rPr>
        <w:t xml:space="preserve">that is, the time it takes to achieve the minimum effective concentration (assumed to be equivalent to the </w:t>
      </w:r>
      <w:r w:rsidR="00606988" w:rsidRPr="001B7D6B">
        <w:rPr>
          <w:rFonts w:asciiTheme="minorHAnsi" w:hAnsiTheme="minorHAnsi"/>
          <w:bCs/>
          <w:i/>
          <w:iCs/>
          <w:sz w:val="36"/>
          <w:szCs w:val="36"/>
        </w:rPr>
        <w:t>C</w:t>
      </w:r>
      <w:r w:rsidR="00606988" w:rsidRPr="001B7D6B">
        <w:rPr>
          <w:rFonts w:asciiTheme="minorHAnsi" w:hAnsiTheme="minorHAnsi"/>
          <w:bCs/>
          <w:sz w:val="36"/>
          <w:szCs w:val="36"/>
          <w:vertAlign w:val="superscript"/>
        </w:rPr>
        <w:t>∞</w:t>
      </w:r>
      <w:r w:rsidR="00606988" w:rsidRPr="001B7D6B">
        <w:rPr>
          <w:rFonts w:asciiTheme="minorHAnsi" w:hAnsiTheme="minorHAnsi"/>
          <w:bCs/>
          <w:sz w:val="36"/>
          <w:szCs w:val="36"/>
          <w:vertAlign w:val="subscript"/>
        </w:rPr>
        <w:t>av</w:t>
      </w:r>
      <w:r w:rsidR="00606988" w:rsidRPr="001B7D6B">
        <w:rPr>
          <w:rFonts w:asciiTheme="minorHAnsi" w:hAnsiTheme="minorHAnsi"/>
          <w:bCs/>
          <w:sz w:val="36"/>
          <w:szCs w:val="36"/>
        </w:rPr>
        <w:t xml:space="preserve">)—a loading (priming) or initial dose of drug is given. The main objective of the loading dose is to achieve desired plasma concentrations, </w:t>
      </w:r>
      <w:r w:rsidR="00606988" w:rsidRPr="001B7D6B">
        <w:rPr>
          <w:rFonts w:asciiTheme="minorHAnsi" w:hAnsiTheme="minorHAnsi"/>
          <w:bCs/>
          <w:i/>
          <w:iCs/>
          <w:sz w:val="36"/>
          <w:szCs w:val="36"/>
        </w:rPr>
        <w:t>C</w:t>
      </w:r>
      <w:r w:rsidR="00606988" w:rsidRPr="001B7D6B">
        <w:rPr>
          <w:rFonts w:asciiTheme="minorHAnsi" w:hAnsiTheme="minorHAnsi"/>
          <w:bCs/>
          <w:sz w:val="36"/>
          <w:szCs w:val="36"/>
          <w:vertAlign w:val="superscript"/>
        </w:rPr>
        <w:t>∞</w:t>
      </w:r>
      <w:r w:rsidR="00606988" w:rsidRPr="001B7D6B">
        <w:rPr>
          <w:rFonts w:asciiTheme="minorHAnsi" w:hAnsiTheme="minorHAnsi"/>
          <w:bCs/>
          <w:sz w:val="36"/>
          <w:szCs w:val="36"/>
          <w:vertAlign w:val="subscript"/>
        </w:rPr>
        <w:t>av</w:t>
      </w:r>
      <w:r w:rsidR="00606988" w:rsidRPr="001B7D6B">
        <w:rPr>
          <w:rFonts w:asciiTheme="minorHAnsi" w:hAnsiTheme="minorHAnsi"/>
          <w:bCs/>
          <w:sz w:val="36"/>
          <w:szCs w:val="36"/>
        </w:rPr>
        <w:t xml:space="preserve">, as quickly as possible. If the drug follows one-compartment pharmacokinetics, then in theory, steady state is also achieved immediately following the loading dose. Thereafter, a maintenance dose is given to maintain </w:t>
      </w:r>
      <w:r w:rsidR="00606988" w:rsidRPr="001B7D6B">
        <w:rPr>
          <w:rFonts w:asciiTheme="minorHAnsi" w:hAnsiTheme="minorHAnsi"/>
          <w:bCs/>
          <w:i/>
          <w:iCs/>
          <w:sz w:val="36"/>
          <w:szCs w:val="36"/>
        </w:rPr>
        <w:t>C</w:t>
      </w:r>
      <w:r w:rsidR="00606988" w:rsidRPr="001B7D6B">
        <w:rPr>
          <w:rFonts w:asciiTheme="minorHAnsi" w:hAnsiTheme="minorHAnsi"/>
          <w:bCs/>
          <w:sz w:val="36"/>
          <w:szCs w:val="36"/>
          <w:vertAlign w:val="superscript"/>
        </w:rPr>
        <w:t>∞</w:t>
      </w:r>
      <w:r w:rsidR="00606988" w:rsidRPr="001B7D6B">
        <w:rPr>
          <w:rFonts w:asciiTheme="minorHAnsi" w:hAnsiTheme="minorHAnsi"/>
          <w:bCs/>
          <w:sz w:val="36"/>
          <w:szCs w:val="36"/>
          <w:vertAlign w:val="subscript"/>
        </w:rPr>
        <w:t>av</w:t>
      </w:r>
      <w:r w:rsidR="00606988" w:rsidRPr="001B7D6B">
        <w:rPr>
          <w:rFonts w:asciiTheme="minorHAnsi" w:hAnsiTheme="minorHAnsi"/>
          <w:bCs/>
          <w:sz w:val="36"/>
          <w:szCs w:val="36"/>
        </w:rPr>
        <w:t xml:space="preserve"> and steady state so that the therapeutic effect is also maintained. In practice, a loading dose may be given as a bolus dose or a short-term loading IV infusion.</w:t>
      </w:r>
    </w:p>
    <w:p w14:paraId="7230D29D"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20" w:name="2487577"/>
      <w:bookmarkEnd w:id="20"/>
      <w:r w:rsidRPr="001B7D6B">
        <w:rPr>
          <w:rFonts w:asciiTheme="minorHAnsi" w:hAnsiTheme="minorHAnsi"/>
          <w:bCs/>
          <w:sz w:val="36"/>
          <w:szCs w:val="36"/>
        </w:rPr>
        <w:t xml:space="preserve">As discussed earlier, the time required for the drug to accumulate to a steady-state plasma level is dependent mainly on its elimination half-life. The time needed to reach 90% of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av</w:t>
      </w:r>
      <w:r w:rsidRPr="001B7D6B">
        <w:rPr>
          <w:rFonts w:asciiTheme="minorHAnsi" w:hAnsiTheme="minorHAnsi"/>
          <w:bCs/>
          <w:sz w:val="36"/>
          <w:szCs w:val="36"/>
        </w:rPr>
        <w:t xml:space="preserve"> is approximately 3.3 half-lives, and the time required to reach 99% of </w:t>
      </w:r>
      <w:r w:rsidRPr="001B7D6B">
        <w:rPr>
          <w:rFonts w:asciiTheme="minorHAnsi" w:hAnsiTheme="minorHAnsi"/>
          <w:bCs/>
          <w:i/>
          <w:iCs/>
          <w:sz w:val="36"/>
          <w:szCs w:val="36"/>
        </w:rPr>
        <w:t>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av</w:t>
      </w:r>
      <w:r w:rsidRPr="001B7D6B">
        <w:rPr>
          <w:rFonts w:asciiTheme="minorHAnsi" w:hAnsiTheme="minorHAnsi"/>
          <w:bCs/>
          <w:sz w:val="36"/>
          <w:szCs w:val="36"/>
        </w:rPr>
        <w:t xml:space="preserve"> is equal to approximately 6.6 half-lives. For a drug with a half-life of 4 hours, it will take approximately 13 and 26 hours to reach 90% and 99% of </w:t>
      </w:r>
      <w:r w:rsidRPr="001B7D6B">
        <w:rPr>
          <w:rFonts w:asciiTheme="minorHAnsi" w:hAnsiTheme="minorHAnsi"/>
          <w:bCs/>
          <w:i/>
          <w:iCs/>
          <w:sz w:val="36"/>
          <w:szCs w:val="36"/>
        </w:rPr>
        <w:t>C</w:t>
      </w:r>
      <w:r w:rsidRPr="001B7D6B">
        <w:rPr>
          <w:rFonts w:asciiTheme="minorHAnsi" w:hAnsiTheme="minorHAnsi"/>
          <w:bCs/>
          <w:sz w:val="36"/>
          <w:szCs w:val="36"/>
        </w:rPr>
        <w:t xml:space="preserve"> </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av</w:t>
      </w:r>
      <w:r w:rsidRPr="001B7D6B">
        <w:rPr>
          <w:rFonts w:asciiTheme="minorHAnsi" w:hAnsiTheme="minorHAnsi"/>
          <w:bCs/>
          <w:sz w:val="36"/>
          <w:szCs w:val="36"/>
        </w:rPr>
        <w:t>, respectively.</w:t>
      </w:r>
    </w:p>
    <w:p w14:paraId="560CBC1B"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21" w:name="2487578"/>
      <w:bookmarkEnd w:id="21"/>
      <w:r w:rsidRPr="001B7D6B">
        <w:rPr>
          <w:rFonts w:asciiTheme="minorHAnsi" w:hAnsiTheme="minorHAnsi"/>
          <w:bCs/>
          <w:sz w:val="36"/>
          <w:szCs w:val="36"/>
        </w:rPr>
        <w:t>For drugs absorbed rapidly in relation to elimination (</w:t>
      </w:r>
      <w:r w:rsidRPr="001B7D6B">
        <w:rPr>
          <w:rFonts w:asciiTheme="minorHAnsi" w:hAnsiTheme="minorHAnsi"/>
          <w:bCs/>
          <w:i/>
          <w:iCs/>
          <w:sz w:val="36"/>
          <w:szCs w:val="36"/>
        </w:rPr>
        <w:t>k</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a</w:t>
      </w:r>
      <w:r w:rsidRPr="001B7D6B">
        <w:rPr>
          <w:rFonts w:asciiTheme="minorHAnsi" w:hAnsiTheme="minorHAnsi"/>
          <w:bCs/>
          <w:sz w:val="36"/>
          <w:szCs w:val="36"/>
        </w:rPr>
        <w:t xml:space="preserve"> &gt;&gt; </w:t>
      </w:r>
      <w:r w:rsidRPr="001B7D6B">
        <w:rPr>
          <w:rFonts w:asciiTheme="minorHAnsi" w:hAnsiTheme="minorHAnsi"/>
          <w:bCs/>
          <w:i/>
          <w:iCs/>
          <w:sz w:val="36"/>
          <w:szCs w:val="36"/>
        </w:rPr>
        <w:t>k</w:t>
      </w:r>
      <w:r w:rsidRPr="001B7D6B">
        <w:rPr>
          <w:rFonts w:asciiTheme="minorHAnsi" w:hAnsiTheme="minorHAnsi"/>
          <w:bCs/>
          <w:sz w:val="36"/>
          <w:szCs w:val="36"/>
        </w:rPr>
        <w:t xml:space="preserve">) and are distributed rapidly, the loading dose </w:t>
      </w:r>
      <w:r w:rsidRPr="001B7D6B">
        <w:rPr>
          <w:rFonts w:asciiTheme="minorHAnsi" w:hAnsiTheme="minorHAnsi"/>
          <w:bCs/>
          <w:i/>
          <w:iCs/>
          <w:sz w:val="36"/>
          <w:szCs w:val="36"/>
        </w:rPr>
        <w:t>D</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L</w:t>
      </w:r>
      <w:r w:rsidRPr="001B7D6B">
        <w:rPr>
          <w:rFonts w:asciiTheme="minorHAnsi" w:hAnsiTheme="minorHAnsi"/>
          <w:bCs/>
          <w:sz w:val="36"/>
          <w:szCs w:val="36"/>
        </w:rPr>
        <w:t xml:space="preserve"> can be calculated as follows:</w:t>
      </w:r>
    </w:p>
    <w:p w14:paraId="41994761"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lastRenderedPageBreak/>
        <w:t xml:space="preserve">                                         </w:t>
      </w:r>
      <w:r w:rsidR="00606988" w:rsidRPr="001B7D6B">
        <w:rPr>
          <w:rFonts w:asciiTheme="minorHAnsi" w:hAnsiTheme="minorHAnsi"/>
          <w:bCs/>
          <w:noProof/>
          <w:sz w:val="36"/>
          <w:szCs w:val="36"/>
          <w:lang w:val="en-GB" w:eastAsia="en-GB"/>
        </w:rPr>
        <w:drawing>
          <wp:inline distT="0" distB="0" distL="0" distR="0" wp14:anchorId="7EFE5C4A" wp14:editId="7F277BBD">
            <wp:extent cx="2276475" cy="514350"/>
            <wp:effectExtent l="1905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6" cstate="print"/>
                    <a:srcRect/>
                    <a:stretch>
                      <a:fillRect/>
                    </a:stretch>
                  </pic:blipFill>
                  <pic:spPr bwMode="auto">
                    <a:xfrm>
                      <a:off x="0" y="0"/>
                      <a:ext cx="2276475" cy="514350"/>
                    </a:xfrm>
                    <a:prstGeom prst="rect">
                      <a:avLst/>
                    </a:prstGeom>
                    <a:noFill/>
                    <a:ln w="9525">
                      <a:noFill/>
                      <a:miter lim="800000"/>
                      <a:headEnd/>
                      <a:tailEnd/>
                    </a:ln>
                  </pic:spPr>
                </pic:pic>
              </a:graphicData>
            </a:graphic>
          </wp:inline>
        </w:drawing>
      </w:r>
    </w:p>
    <w:p w14:paraId="30541979" w14:textId="77777777" w:rsidR="00606988" w:rsidRPr="001B7D6B" w:rsidRDefault="009F055C"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This equation is designated as equation “8”.</w:t>
      </w:r>
      <w:r w:rsidR="00606988" w:rsidRPr="001B7D6B">
        <w:rPr>
          <w:rFonts w:asciiTheme="minorHAnsi" w:hAnsiTheme="minorHAnsi"/>
          <w:bCs/>
          <w:sz w:val="36"/>
          <w:szCs w:val="36"/>
        </w:rPr>
        <w:t xml:space="preserve">For extremely rapid absorption, as when the product of </w:t>
      </w:r>
      <w:r w:rsidR="00606988" w:rsidRPr="001B7D6B">
        <w:rPr>
          <w:rFonts w:asciiTheme="minorHAnsi" w:hAnsiTheme="minorHAnsi"/>
          <w:bCs/>
          <w:i/>
          <w:iCs/>
          <w:sz w:val="36"/>
          <w:szCs w:val="36"/>
        </w:rPr>
        <w:t>k</w:t>
      </w:r>
      <w:r w:rsidR="00606988" w:rsidRPr="001B7D6B">
        <w:rPr>
          <w:rFonts w:asciiTheme="minorHAnsi" w:hAnsiTheme="minorHAnsi"/>
          <w:bCs/>
          <w:sz w:val="36"/>
          <w:szCs w:val="36"/>
          <w:vertAlign w:val="subscript"/>
        </w:rPr>
        <w:t>a</w:t>
      </w:r>
      <w:r w:rsidRPr="001B7D6B">
        <w:rPr>
          <w:rFonts w:asciiTheme="minorHAnsi" w:hAnsiTheme="minorHAnsi"/>
          <w:bCs/>
          <w:sz w:val="36"/>
          <w:szCs w:val="36"/>
        </w:rPr>
        <w:t xml:space="preserve"> </w:t>
      </w:r>
      <w:r w:rsidR="00606988" w:rsidRPr="001B7D6B">
        <w:rPr>
          <w:rFonts w:asciiTheme="minorHAnsi" w:hAnsiTheme="minorHAnsi"/>
          <w:bCs/>
          <w:sz w:val="36"/>
          <w:szCs w:val="36"/>
        </w:rPr>
        <w:t xml:space="preserve">is large or in the case of IV infusion, </w:t>
      </w:r>
      <w:r w:rsidR="00606988" w:rsidRPr="001B7D6B">
        <w:rPr>
          <w:rFonts w:asciiTheme="minorHAnsi" w:hAnsiTheme="minorHAnsi"/>
          <w:bCs/>
          <w:i/>
          <w:iCs/>
          <w:sz w:val="36"/>
          <w:szCs w:val="36"/>
        </w:rPr>
        <w:t>e</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perscript"/>
        </w:rPr>
        <w:t>–</w:t>
      </w:r>
      <w:r w:rsidR="00606988" w:rsidRPr="001B7D6B">
        <w:rPr>
          <w:rFonts w:asciiTheme="minorHAnsi" w:hAnsiTheme="minorHAnsi"/>
          <w:bCs/>
          <w:i/>
          <w:iCs/>
          <w:sz w:val="36"/>
          <w:szCs w:val="36"/>
          <w:vertAlign w:val="superscript"/>
        </w:rPr>
        <w:t>k</w:t>
      </w:r>
      <w:r w:rsidR="00606988" w:rsidRPr="001B7D6B">
        <w:rPr>
          <w:rFonts w:asciiTheme="minorHAnsi" w:hAnsiTheme="minorHAnsi"/>
          <w:bCs/>
          <w:sz w:val="36"/>
          <w:szCs w:val="36"/>
          <w:vertAlign w:val="superscript"/>
        </w:rPr>
        <w:t xml:space="preserve"> </w:t>
      </w:r>
      <w:r w:rsidR="00606988" w:rsidRPr="001B7D6B">
        <w:rPr>
          <w:rFonts w:asciiTheme="minorHAnsi" w:hAnsiTheme="minorHAnsi"/>
          <w:bCs/>
          <w:sz w:val="36"/>
          <w:szCs w:val="36"/>
          <w:vertAlign w:val="subscript"/>
        </w:rPr>
        <w:t>a</w:t>
      </w:r>
      <w:r w:rsidR="00606988" w:rsidRPr="001B7D6B">
        <w:rPr>
          <w:rFonts w:asciiTheme="minorHAnsi" w:hAnsiTheme="minorHAnsi"/>
          <w:bCs/>
          <w:sz w:val="36"/>
          <w:szCs w:val="36"/>
        </w:rPr>
        <w:t xml:space="preserve"> becomes appr</w:t>
      </w:r>
      <w:r w:rsidRPr="001B7D6B">
        <w:rPr>
          <w:rFonts w:asciiTheme="minorHAnsi" w:hAnsiTheme="minorHAnsi"/>
          <w:bCs/>
          <w:sz w:val="36"/>
          <w:szCs w:val="36"/>
        </w:rPr>
        <w:t>oximately zero and Equation “8”</w:t>
      </w:r>
      <w:r w:rsidR="00606988" w:rsidRPr="001B7D6B">
        <w:rPr>
          <w:rFonts w:asciiTheme="minorHAnsi" w:hAnsiTheme="minorHAnsi"/>
          <w:bCs/>
          <w:sz w:val="36"/>
          <w:szCs w:val="36"/>
        </w:rPr>
        <w:t xml:space="preserve"> reduces to</w:t>
      </w:r>
    </w:p>
    <w:p w14:paraId="25620A81"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t xml:space="preserve">                                          </w:t>
      </w:r>
      <w:r w:rsidR="00606988" w:rsidRPr="001B7D6B">
        <w:rPr>
          <w:rFonts w:asciiTheme="minorHAnsi" w:hAnsiTheme="minorHAnsi"/>
          <w:bCs/>
          <w:noProof/>
          <w:sz w:val="36"/>
          <w:szCs w:val="36"/>
          <w:lang w:val="en-GB" w:eastAsia="en-GB"/>
        </w:rPr>
        <w:drawing>
          <wp:inline distT="0" distB="0" distL="0" distR="0" wp14:anchorId="28C3016A" wp14:editId="5C1A0DCE">
            <wp:extent cx="1362075" cy="476250"/>
            <wp:effectExtent l="1905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7" cstate="print"/>
                    <a:srcRect/>
                    <a:stretch>
                      <a:fillRect/>
                    </a:stretch>
                  </pic:blipFill>
                  <pic:spPr bwMode="auto">
                    <a:xfrm>
                      <a:off x="0" y="0"/>
                      <a:ext cx="1362075" cy="476250"/>
                    </a:xfrm>
                    <a:prstGeom prst="rect">
                      <a:avLst/>
                    </a:prstGeom>
                    <a:noFill/>
                    <a:ln w="9525">
                      <a:noFill/>
                      <a:miter lim="800000"/>
                      <a:headEnd/>
                      <a:tailEnd/>
                    </a:ln>
                  </pic:spPr>
                </pic:pic>
              </a:graphicData>
            </a:graphic>
          </wp:inline>
        </w:drawing>
      </w:r>
    </w:p>
    <w:p w14:paraId="3D39BEA5"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The loading dose should approximate the amount of drug contained in the body at steady state. The dose ratio is equal to the loading dose divided by the maintenance dose.</w:t>
      </w:r>
    </w:p>
    <w:p w14:paraId="6B539A3A"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t xml:space="preserve">                                         </w:t>
      </w:r>
      <w:r w:rsidR="00606988" w:rsidRPr="001B7D6B">
        <w:rPr>
          <w:rFonts w:asciiTheme="minorHAnsi" w:hAnsiTheme="minorHAnsi"/>
          <w:bCs/>
          <w:noProof/>
          <w:sz w:val="36"/>
          <w:szCs w:val="36"/>
          <w:lang w:val="en-GB" w:eastAsia="en-GB"/>
        </w:rPr>
        <w:drawing>
          <wp:inline distT="0" distB="0" distL="0" distR="0" wp14:anchorId="6E9090EB" wp14:editId="3B147597">
            <wp:extent cx="1419225" cy="447675"/>
            <wp:effectExtent l="1905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8" cstate="print"/>
                    <a:srcRect/>
                    <a:stretch>
                      <a:fillRect/>
                    </a:stretch>
                  </pic:blipFill>
                  <pic:spPr bwMode="auto">
                    <a:xfrm>
                      <a:off x="0" y="0"/>
                      <a:ext cx="1419225" cy="447675"/>
                    </a:xfrm>
                    <a:prstGeom prst="rect">
                      <a:avLst/>
                    </a:prstGeom>
                    <a:noFill/>
                    <a:ln w="9525">
                      <a:noFill/>
                      <a:miter lim="800000"/>
                      <a:headEnd/>
                      <a:tailEnd/>
                    </a:ln>
                  </pic:spPr>
                </pic:pic>
              </a:graphicData>
            </a:graphic>
          </wp:inline>
        </w:drawing>
      </w:r>
    </w:p>
    <w:p w14:paraId="01509E8E"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As a general rule, the dose ratio should be equal to 2.0 if the selected dosage interval is equa</w:t>
      </w:r>
      <w:r w:rsidR="00415944" w:rsidRPr="001B7D6B">
        <w:rPr>
          <w:rFonts w:asciiTheme="minorHAnsi" w:hAnsiTheme="minorHAnsi"/>
          <w:bCs/>
          <w:sz w:val="36"/>
          <w:szCs w:val="36"/>
        </w:rPr>
        <w:t xml:space="preserve">l to the elimination half-life </w:t>
      </w:r>
      <w:r w:rsidRPr="001B7D6B">
        <w:rPr>
          <w:rFonts w:asciiTheme="minorHAnsi" w:hAnsiTheme="minorHAnsi"/>
          <w:bCs/>
          <w:sz w:val="36"/>
          <w:szCs w:val="36"/>
        </w:rPr>
        <w:t xml:space="preserve">shows the plasma level–time curve for dosage regimens with equal maintenance doses but different loading doses. A rapid approximation of loading dose, </w:t>
      </w:r>
      <w:r w:rsidRPr="001B7D6B">
        <w:rPr>
          <w:rFonts w:asciiTheme="minorHAnsi" w:hAnsiTheme="minorHAnsi"/>
          <w:bCs/>
          <w:i/>
          <w:iCs/>
          <w:sz w:val="36"/>
          <w:szCs w:val="36"/>
        </w:rPr>
        <w:t>D</w:t>
      </w:r>
      <w:r w:rsidRPr="001B7D6B">
        <w:rPr>
          <w:rFonts w:asciiTheme="minorHAnsi" w:hAnsiTheme="minorHAnsi"/>
          <w:bCs/>
          <w:sz w:val="36"/>
          <w:szCs w:val="36"/>
        </w:rPr>
        <w:t xml:space="preserve"> </w:t>
      </w:r>
      <w:r w:rsidRPr="001B7D6B">
        <w:rPr>
          <w:rFonts w:asciiTheme="minorHAnsi" w:hAnsiTheme="minorHAnsi"/>
          <w:bCs/>
          <w:sz w:val="36"/>
          <w:szCs w:val="36"/>
          <w:vertAlign w:val="subscript"/>
        </w:rPr>
        <w:t>L</w:t>
      </w:r>
      <w:r w:rsidRPr="001B7D6B">
        <w:rPr>
          <w:rFonts w:asciiTheme="minorHAnsi" w:hAnsiTheme="minorHAnsi"/>
          <w:bCs/>
          <w:sz w:val="36"/>
          <w:szCs w:val="36"/>
        </w:rPr>
        <w:t>, may be estimated from</w:t>
      </w:r>
    </w:p>
    <w:p w14:paraId="0CDF6E41"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t xml:space="preserve">                                            </w:t>
      </w:r>
      <w:r w:rsidR="00606988" w:rsidRPr="001B7D6B">
        <w:rPr>
          <w:rFonts w:asciiTheme="minorHAnsi" w:hAnsiTheme="minorHAnsi"/>
          <w:bCs/>
          <w:noProof/>
          <w:sz w:val="36"/>
          <w:szCs w:val="36"/>
          <w:lang w:val="en-GB" w:eastAsia="en-GB"/>
        </w:rPr>
        <w:drawing>
          <wp:inline distT="0" distB="0" distL="0" distR="0" wp14:anchorId="1AF00331" wp14:editId="04B72068">
            <wp:extent cx="1209675" cy="523875"/>
            <wp:effectExtent l="1905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9" cstate="print"/>
                    <a:srcRect/>
                    <a:stretch>
                      <a:fillRect/>
                    </a:stretch>
                  </pic:blipFill>
                  <pic:spPr bwMode="auto">
                    <a:xfrm>
                      <a:off x="0" y="0"/>
                      <a:ext cx="1209675" cy="523875"/>
                    </a:xfrm>
                    <a:prstGeom prst="rect">
                      <a:avLst/>
                    </a:prstGeom>
                    <a:noFill/>
                    <a:ln w="9525">
                      <a:noFill/>
                      <a:miter lim="800000"/>
                      <a:headEnd/>
                      <a:tailEnd/>
                    </a:ln>
                  </pic:spPr>
                </pic:pic>
              </a:graphicData>
            </a:graphic>
          </wp:inline>
        </w:drawing>
      </w:r>
    </w:p>
    <w:p w14:paraId="72955DB9" w14:textId="77777777" w:rsidR="00606988" w:rsidRPr="001B7D6B" w:rsidRDefault="009F055C"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This equation is designated as equation “9”. W</w:t>
      </w:r>
      <w:r w:rsidR="00606988" w:rsidRPr="001B7D6B">
        <w:rPr>
          <w:rFonts w:asciiTheme="minorHAnsi" w:hAnsiTheme="minorHAnsi"/>
          <w:bCs/>
          <w:sz w:val="36"/>
          <w:szCs w:val="36"/>
        </w:rPr>
        <w:t xml:space="preserve">here </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perscript"/>
        </w:rPr>
        <w:t>∞</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av</w:t>
      </w:r>
      <w:r w:rsidR="00606988" w:rsidRPr="001B7D6B">
        <w:rPr>
          <w:rFonts w:asciiTheme="minorHAnsi" w:hAnsiTheme="minorHAnsi"/>
          <w:bCs/>
          <w:sz w:val="36"/>
          <w:szCs w:val="36"/>
        </w:rPr>
        <w:t xml:space="preserve"> is the desired plasma drug concentration, </w:t>
      </w:r>
      <w:r w:rsidR="00606988" w:rsidRPr="001B7D6B">
        <w:rPr>
          <w:rFonts w:asciiTheme="minorHAnsi" w:hAnsiTheme="minorHAnsi"/>
          <w:bCs/>
          <w:i/>
          <w:iCs/>
          <w:sz w:val="36"/>
          <w:szCs w:val="36"/>
        </w:rPr>
        <w:t>S</w:t>
      </w:r>
      <w:r w:rsidR="00606988" w:rsidRPr="001B7D6B">
        <w:rPr>
          <w:rFonts w:asciiTheme="minorHAnsi" w:hAnsiTheme="minorHAnsi"/>
          <w:bCs/>
          <w:sz w:val="36"/>
          <w:szCs w:val="36"/>
        </w:rPr>
        <w:t xml:space="preserve"> is the salt form of the drug, and </w:t>
      </w:r>
      <w:r w:rsidR="00606988" w:rsidRPr="001B7D6B">
        <w:rPr>
          <w:rFonts w:asciiTheme="minorHAnsi" w:hAnsiTheme="minorHAnsi"/>
          <w:bCs/>
          <w:i/>
          <w:iCs/>
          <w:sz w:val="36"/>
          <w:szCs w:val="36"/>
        </w:rPr>
        <w:t>F</w:t>
      </w:r>
      <w:r w:rsidR="00606988" w:rsidRPr="001B7D6B">
        <w:rPr>
          <w:rFonts w:asciiTheme="minorHAnsi" w:hAnsiTheme="minorHAnsi"/>
          <w:bCs/>
          <w:sz w:val="36"/>
          <w:szCs w:val="36"/>
        </w:rPr>
        <w:t xml:space="preserve"> is the fraction of drug bioavailability.</w:t>
      </w:r>
    </w:p>
    <w:p w14:paraId="67396AB1"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lang w:val="en-GB" w:eastAsia="en-GB"/>
        </w:rPr>
        <w:lastRenderedPageBreak/>
        <w:drawing>
          <wp:inline distT="0" distB="0" distL="0" distR="0" wp14:anchorId="0062F2B4" wp14:editId="6F058A5A">
            <wp:extent cx="4572000" cy="4019550"/>
            <wp:effectExtent l="1905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0" cstate="print"/>
                    <a:srcRect/>
                    <a:stretch>
                      <a:fillRect/>
                    </a:stretch>
                  </pic:blipFill>
                  <pic:spPr bwMode="auto">
                    <a:xfrm>
                      <a:off x="0" y="0"/>
                      <a:ext cx="4572000" cy="4019550"/>
                    </a:xfrm>
                    <a:prstGeom prst="rect">
                      <a:avLst/>
                    </a:prstGeom>
                    <a:noFill/>
                    <a:ln w="9525">
                      <a:noFill/>
                      <a:miter lim="800000"/>
                      <a:headEnd/>
                      <a:tailEnd/>
                    </a:ln>
                  </pic:spPr>
                </pic:pic>
              </a:graphicData>
            </a:graphic>
          </wp:inline>
        </w:drawing>
      </w:r>
    </w:p>
    <w:p w14:paraId="20BF00DD" w14:textId="77777777" w:rsidR="00606988" w:rsidRPr="001B7D6B" w:rsidRDefault="008170C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Equation “9”</w:t>
      </w:r>
      <w:r w:rsidR="00606988" w:rsidRPr="001B7D6B">
        <w:rPr>
          <w:rFonts w:asciiTheme="minorHAnsi" w:hAnsiTheme="minorHAnsi"/>
          <w:bCs/>
          <w:sz w:val="36"/>
          <w:szCs w:val="36"/>
        </w:rPr>
        <w:t xml:space="preserve"> assumes very rapid drug absorption from an immediate-release dosage form. The </w:t>
      </w:r>
      <w:r w:rsidR="00606988" w:rsidRPr="001B7D6B">
        <w:rPr>
          <w:rFonts w:asciiTheme="minorHAnsi" w:hAnsiTheme="minorHAnsi"/>
          <w:bCs/>
          <w:i/>
          <w:iCs/>
          <w:sz w:val="36"/>
          <w:szCs w:val="36"/>
        </w:rPr>
        <w:t>D</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L</w:t>
      </w:r>
      <w:r w:rsidR="00606988" w:rsidRPr="001B7D6B">
        <w:rPr>
          <w:rFonts w:asciiTheme="minorHAnsi" w:hAnsiTheme="minorHAnsi"/>
          <w:bCs/>
          <w:sz w:val="36"/>
          <w:szCs w:val="36"/>
        </w:rPr>
        <w:t xml:space="preserve"> calculated by this method has been used in clinical situations for which only an approximation of the </w:t>
      </w:r>
      <w:r w:rsidR="00606988" w:rsidRPr="001B7D6B">
        <w:rPr>
          <w:rFonts w:asciiTheme="minorHAnsi" w:hAnsiTheme="minorHAnsi"/>
          <w:bCs/>
          <w:i/>
          <w:iCs/>
          <w:sz w:val="36"/>
          <w:szCs w:val="36"/>
        </w:rPr>
        <w:t>D</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L</w:t>
      </w:r>
      <w:r w:rsidR="00606988" w:rsidRPr="001B7D6B">
        <w:rPr>
          <w:rFonts w:asciiTheme="minorHAnsi" w:hAnsiTheme="minorHAnsi"/>
          <w:bCs/>
          <w:sz w:val="36"/>
          <w:szCs w:val="36"/>
        </w:rPr>
        <w:t xml:space="preserve"> is needed.</w:t>
      </w:r>
    </w:p>
    <w:p w14:paraId="5A90DBBA"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22" w:name="2487588"/>
      <w:bookmarkEnd w:id="22"/>
      <w:r w:rsidRPr="001B7D6B">
        <w:rPr>
          <w:rFonts w:asciiTheme="minorHAnsi" w:hAnsiTheme="minorHAnsi"/>
          <w:bCs/>
          <w:sz w:val="36"/>
          <w:szCs w:val="36"/>
        </w:rPr>
        <w:t>These calculations for loading doses are not applicable to drugs that demonstrate multi</w:t>
      </w:r>
      <w:r w:rsidR="00415944" w:rsidRPr="001B7D6B">
        <w:rPr>
          <w:rFonts w:asciiTheme="minorHAnsi" w:hAnsiTheme="minorHAnsi"/>
          <w:bCs/>
          <w:sz w:val="36"/>
          <w:szCs w:val="36"/>
        </w:rPr>
        <w:t>-</w:t>
      </w:r>
      <w:r w:rsidRPr="001B7D6B">
        <w:rPr>
          <w:rFonts w:asciiTheme="minorHAnsi" w:hAnsiTheme="minorHAnsi"/>
          <w:bCs/>
          <w:sz w:val="36"/>
          <w:szCs w:val="36"/>
        </w:rPr>
        <w:t>compartment kinetics. Such drugs distribute slowly into extra</w:t>
      </w:r>
      <w:r w:rsidR="00415944" w:rsidRPr="001B7D6B">
        <w:rPr>
          <w:rFonts w:asciiTheme="minorHAnsi" w:hAnsiTheme="minorHAnsi"/>
          <w:bCs/>
          <w:sz w:val="36"/>
          <w:szCs w:val="36"/>
        </w:rPr>
        <w:t>-</w:t>
      </w:r>
      <w:r w:rsidRPr="001B7D6B">
        <w:rPr>
          <w:rFonts w:asciiTheme="minorHAnsi" w:hAnsiTheme="minorHAnsi"/>
          <w:bCs/>
          <w:sz w:val="36"/>
          <w:szCs w:val="36"/>
        </w:rPr>
        <w:t>vascular tissues, and drug equilibration and steady state may not occur until after the apparent plateau is reached in the vascular (central) compartment.</w:t>
      </w:r>
    </w:p>
    <w:p w14:paraId="024A4651"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p>
    <w:p w14:paraId="7678396F" w14:textId="77777777" w:rsidR="00606988" w:rsidRPr="00755D72" w:rsidRDefault="008F0B22" w:rsidP="00755D72">
      <w:pPr>
        <w:pStyle w:val="contenthead1"/>
        <w:spacing w:before="0" w:beforeAutospacing="0" w:after="0" w:afterAutospacing="0"/>
        <w:jc w:val="both"/>
        <w:rPr>
          <w:rFonts w:asciiTheme="minorHAnsi" w:hAnsiTheme="minorHAnsi"/>
          <w:bCs/>
          <w:color w:val="365F91" w:themeColor="accent1" w:themeShade="BF"/>
          <w:sz w:val="48"/>
          <w:szCs w:val="48"/>
        </w:rPr>
      </w:pPr>
      <w:r>
        <w:rPr>
          <w:rFonts w:asciiTheme="minorHAnsi" w:hAnsiTheme="minorHAnsi"/>
          <w:bCs/>
          <w:color w:val="365F91" w:themeColor="accent1" w:themeShade="BF"/>
          <w:sz w:val="48"/>
          <w:szCs w:val="48"/>
        </w:rPr>
        <w:t>19)</w:t>
      </w:r>
      <w:r w:rsidR="00606988" w:rsidRPr="00755D72">
        <w:rPr>
          <w:rFonts w:asciiTheme="minorHAnsi" w:hAnsiTheme="minorHAnsi"/>
          <w:bCs/>
          <w:color w:val="365F91" w:themeColor="accent1" w:themeShade="BF"/>
          <w:sz w:val="48"/>
          <w:szCs w:val="48"/>
        </w:rPr>
        <w:t>DETERMINATION OF BIOAVAILABILITY AND BIOEQUIVALENCE IN A MULTIPLE-DOSE REGIMEN</w:t>
      </w:r>
      <w:r w:rsidR="008170C8" w:rsidRPr="00755D72">
        <w:rPr>
          <w:rFonts w:asciiTheme="minorHAnsi" w:hAnsiTheme="minorHAnsi"/>
          <w:bCs/>
          <w:color w:val="365F91" w:themeColor="accent1" w:themeShade="BF"/>
          <w:sz w:val="48"/>
          <w:szCs w:val="48"/>
        </w:rPr>
        <w:t>:</w:t>
      </w:r>
      <w:bookmarkStart w:id="23" w:name="2487590"/>
      <w:bookmarkStart w:id="24" w:name="2487591"/>
      <w:bookmarkEnd w:id="23"/>
      <w:bookmarkEnd w:id="24"/>
      <w:r w:rsidR="001404D6" w:rsidRPr="001B7D6B">
        <w:rPr>
          <w:rFonts w:asciiTheme="minorHAnsi" w:hAnsiTheme="minorHAnsi"/>
          <w:bCs/>
          <w:sz w:val="36"/>
          <w:szCs w:val="36"/>
        </w:rPr>
        <w:t xml:space="preserve"> </w:t>
      </w:r>
      <w:r w:rsidR="00606988" w:rsidRPr="001B7D6B">
        <w:rPr>
          <w:rFonts w:asciiTheme="minorHAnsi" w:hAnsiTheme="minorHAnsi"/>
          <w:bCs/>
          <w:sz w:val="36"/>
          <w:szCs w:val="36"/>
        </w:rPr>
        <w:t xml:space="preserve">Bioavailability may be determined during a </w:t>
      </w:r>
      <w:r w:rsidR="00606988" w:rsidRPr="001B7D6B">
        <w:rPr>
          <w:rFonts w:asciiTheme="minorHAnsi" w:hAnsiTheme="minorHAnsi"/>
          <w:bCs/>
          <w:sz w:val="36"/>
          <w:szCs w:val="36"/>
        </w:rPr>
        <w:lastRenderedPageBreak/>
        <w:t xml:space="preserve">multiple-dose regimen only after a steady-state plasma drug level has been reached. The time needed to reach the steady-state plasma level is related to the elimination half-life, </w:t>
      </w:r>
      <w:r w:rsidR="00606988" w:rsidRPr="001B7D6B">
        <w:rPr>
          <w:rFonts w:asciiTheme="minorHAnsi" w:hAnsiTheme="minorHAnsi"/>
          <w:bCs/>
          <w:i/>
          <w:iCs/>
          <w:sz w:val="36"/>
          <w:szCs w:val="36"/>
        </w:rPr>
        <w:t>t</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1/2</w:t>
      </w:r>
      <w:r w:rsidR="00415944" w:rsidRPr="001B7D6B">
        <w:rPr>
          <w:rFonts w:asciiTheme="minorHAnsi" w:hAnsiTheme="minorHAnsi"/>
          <w:bCs/>
          <w:sz w:val="36"/>
          <w:szCs w:val="36"/>
        </w:rPr>
        <w:t>, of the drug. As observed in</w:t>
      </w:r>
      <w:r w:rsidR="00606988" w:rsidRPr="001B7D6B">
        <w:rPr>
          <w:rFonts w:asciiTheme="minorHAnsi" w:hAnsiTheme="minorHAnsi"/>
          <w:bCs/>
          <w:sz w:val="36"/>
          <w:szCs w:val="36"/>
        </w:rPr>
        <w:t xml:space="preserve">, it takes approximately 6.6 half-lives to reach 99% of the </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perscript"/>
        </w:rPr>
        <w:t>∞</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av</w:t>
      </w:r>
      <w:r w:rsidR="00606988" w:rsidRPr="001B7D6B">
        <w:rPr>
          <w:rFonts w:asciiTheme="minorHAnsi" w:hAnsiTheme="minorHAnsi"/>
          <w:bCs/>
          <w:sz w:val="36"/>
          <w:szCs w:val="36"/>
        </w:rPr>
        <w:t>.</w:t>
      </w:r>
    </w:p>
    <w:p w14:paraId="7D405760"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25" w:name="2487592"/>
      <w:bookmarkEnd w:id="25"/>
      <w:r w:rsidRPr="001B7D6B">
        <w:rPr>
          <w:rFonts w:asciiTheme="minorHAnsi" w:hAnsiTheme="minorHAnsi"/>
          <w:bCs/>
          <w:sz w:val="36"/>
          <w:szCs w:val="36"/>
        </w:rPr>
        <w:t>The parameters for bioavailability of a drug using plasma-level data from a multiple-dose regimen are similar to those obtained with a single-dose regimen. In the former case, the first plasma samples are taken just before the second dose of the drug. Thereafter, plasma samples are taken periodically after the dose is administered, in order to describe the entire plasm</w:t>
      </w:r>
      <w:r w:rsidR="008170C8" w:rsidRPr="001B7D6B">
        <w:rPr>
          <w:rFonts w:asciiTheme="minorHAnsi" w:hAnsiTheme="minorHAnsi"/>
          <w:bCs/>
          <w:sz w:val="36"/>
          <w:szCs w:val="36"/>
        </w:rPr>
        <w:t>a level–time curve adequately</w:t>
      </w:r>
      <w:r w:rsidRPr="001B7D6B">
        <w:rPr>
          <w:rFonts w:asciiTheme="minorHAnsi" w:hAnsiTheme="minorHAnsi"/>
          <w:bCs/>
          <w:sz w:val="36"/>
          <w:szCs w:val="36"/>
        </w:rPr>
        <w:t>. Parameters including AUC, time for peak drug concentration, and peak drug concentration are then used to describe the bioavailability of the drug.</w:t>
      </w:r>
    </w:p>
    <w:p w14:paraId="2864FEFA"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26" w:name="2487593"/>
      <w:bookmarkEnd w:id="26"/>
      <w:r w:rsidRPr="001B7D6B">
        <w:rPr>
          <w:rFonts w:asciiTheme="minorHAnsi" w:hAnsiTheme="minorHAnsi"/>
          <w:bCs/>
          <w:sz w:val="36"/>
          <w:szCs w:val="36"/>
        </w:rPr>
        <w:t>The extent of bioavailability, measured by assuming the [AUC]</w:t>
      </w:r>
      <w:r w:rsidRPr="001B7D6B">
        <w:rPr>
          <w:rFonts w:asciiTheme="minorHAnsi" w:hAnsiTheme="minorHAnsi"/>
          <w:bCs/>
          <w:sz w:val="36"/>
          <w:szCs w:val="36"/>
          <w:vertAlign w:val="superscript"/>
        </w:rPr>
        <w:t>∞</w:t>
      </w:r>
      <w:r w:rsidRPr="001B7D6B">
        <w:rPr>
          <w:rFonts w:asciiTheme="minorHAnsi" w:hAnsiTheme="minorHAnsi"/>
          <w:bCs/>
          <w:sz w:val="36"/>
          <w:szCs w:val="36"/>
          <w:vertAlign w:val="subscript"/>
        </w:rPr>
        <w:t>0</w:t>
      </w:r>
      <w:r w:rsidRPr="001B7D6B">
        <w:rPr>
          <w:rFonts w:asciiTheme="minorHAnsi" w:hAnsiTheme="minorHAnsi"/>
          <w:bCs/>
          <w:sz w:val="36"/>
          <w:szCs w:val="36"/>
        </w:rPr>
        <w:t>, is dependent on clearance:</w:t>
      </w:r>
    </w:p>
    <w:p w14:paraId="45969576" w14:textId="77777777" w:rsidR="00606988" w:rsidRPr="001B7D6B" w:rsidRDefault="0056563F"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rPr>
        <w:t xml:space="preserve">                                        </w:t>
      </w:r>
      <w:r w:rsidR="00606988" w:rsidRPr="001B7D6B">
        <w:rPr>
          <w:rFonts w:asciiTheme="minorHAnsi" w:hAnsiTheme="minorHAnsi"/>
          <w:bCs/>
          <w:noProof/>
          <w:sz w:val="36"/>
          <w:szCs w:val="36"/>
          <w:lang w:val="en-GB" w:eastAsia="en-GB"/>
        </w:rPr>
        <w:drawing>
          <wp:inline distT="0" distB="0" distL="0" distR="0" wp14:anchorId="429989EB" wp14:editId="174CE1E7">
            <wp:extent cx="1619250" cy="571500"/>
            <wp:effectExtent l="1905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1" cstate="print"/>
                    <a:srcRect/>
                    <a:stretch>
                      <a:fillRect/>
                    </a:stretch>
                  </pic:blipFill>
                  <pic:spPr bwMode="auto">
                    <a:xfrm>
                      <a:off x="0" y="0"/>
                      <a:ext cx="1619250" cy="571500"/>
                    </a:xfrm>
                    <a:prstGeom prst="rect">
                      <a:avLst/>
                    </a:prstGeom>
                    <a:noFill/>
                    <a:ln w="9525">
                      <a:noFill/>
                      <a:miter lim="800000"/>
                      <a:headEnd/>
                      <a:tailEnd/>
                    </a:ln>
                  </pic:spPr>
                </pic:pic>
              </a:graphicData>
            </a:graphic>
          </wp:inline>
        </w:drawing>
      </w:r>
    </w:p>
    <w:p w14:paraId="3CF0A523" w14:textId="77777777" w:rsidR="00606988" w:rsidRPr="00755D72" w:rsidRDefault="008F0B22" w:rsidP="00755D72">
      <w:pPr>
        <w:pStyle w:val="contenthead1"/>
        <w:spacing w:before="0" w:beforeAutospacing="0" w:after="0" w:afterAutospacing="0"/>
        <w:jc w:val="both"/>
        <w:rPr>
          <w:rFonts w:asciiTheme="minorHAnsi" w:hAnsiTheme="minorHAnsi"/>
          <w:bCs/>
          <w:color w:val="365F91" w:themeColor="accent1" w:themeShade="BF"/>
          <w:sz w:val="48"/>
          <w:szCs w:val="48"/>
        </w:rPr>
      </w:pPr>
      <w:r>
        <w:rPr>
          <w:rFonts w:asciiTheme="minorHAnsi" w:hAnsiTheme="minorHAnsi"/>
          <w:bCs/>
          <w:color w:val="365F91" w:themeColor="accent1" w:themeShade="BF"/>
          <w:sz w:val="48"/>
          <w:szCs w:val="48"/>
        </w:rPr>
        <w:t>20)</w:t>
      </w:r>
      <w:r w:rsidR="00606988" w:rsidRPr="00755D72">
        <w:rPr>
          <w:rFonts w:asciiTheme="minorHAnsi" w:hAnsiTheme="minorHAnsi"/>
          <w:bCs/>
          <w:color w:val="365F91" w:themeColor="accent1" w:themeShade="BF"/>
          <w:sz w:val="48"/>
          <w:szCs w:val="48"/>
        </w:rPr>
        <w:t>BIOEQUIVALENCE STUDIES</w:t>
      </w:r>
      <w:r w:rsidR="008170C8" w:rsidRPr="00755D72">
        <w:rPr>
          <w:rFonts w:asciiTheme="minorHAnsi" w:hAnsiTheme="minorHAnsi"/>
          <w:bCs/>
          <w:color w:val="365F91" w:themeColor="accent1" w:themeShade="BF"/>
          <w:sz w:val="48"/>
          <w:szCs w:val="48"/>
        </w:rPr>
        <w:t>:</w:t>
      </w:r>
      <w:r w:rsidR="001404D6" w:rsidRPr="001B7D6B">
        <w:rPr>
          <w:rFonts w:asciiTheme="minorHAnsi" w:hAnsiTheme="minorHAnsi"/>
          <w:bCs/>
          <w:sz w:val="36"/>
          <w:szCs w:val="36"/>
        </w:rPr>
        <w:t xml:space="preserve"> </w:t>
      </w:r>
      <w:r w:rsidR="00606988" w:rsidRPr="001B7D6B">
        <w:rPr>
          <w:rFonts w:asciiTheme="minorHAnsi" w:hAnsiTheme="minorHAnsi"/>
          <w:bCs/>
          <w:sz w:val="36"/>
          <w:szCs w:val="36"/>
        </w:rPr>
        <w:t>Pharmacokinetic analysis includes calculation for each subject of the steady-state area under the curve (AUC</w:t>
      </w:r>
      <w:r w:rsidR="00606988" w:rsidRPr="001B7D6B">
        <w:rPr>
          <w:rFonts w:asciiTheme="minorHAnsi" w:hAnsiTheme="minorHAnsi"/>
          <w:bCs/>
          <w:sz w:val="36"/>
          <w:szCs w:val="36"/>
          <w:vertAlign w:val="subscript"/>
        </w:rPr>
        <w:t>0–t</w:t>
      </w:r>
      <w:r w:rsidR="00606988" w:rsidRPr="001B7D6B">
        <w:rPr>
          <w:rFonts w:asciiTheme="minorHAnsi" w:hAnsiTheme="minorHAnsi"/>
          <w:bCs/>
          <w:sz w:val="36"/>
          <w:szCs w:val="36"/>
        </w:rPr>
        <w:t xml:space="preserve">), </w:t>
      </w:r>
      <w:r w:rsidR="00606988" w:rsidRPr="001B7D6B">
        <w:rPr>
          <w:rFonts w:asciiTheme="minorHAnsi" w:hAnsiTheme="minorHAnsi"/>
          <w:bCs/>
          <w:i/>
          <w:iCs/>
          <w:sz w:val="36"/>
          <w:szCs w:val="36"/>
        </w:rPr>
        <w:t>t</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max</w:t>
      </w:r>
      <w:r w:rsidR="00606988" w:rsidRPr="001B7D6B">
        <w:rPr>
          <w:rFonts w:asciiTheme="minorHAnsi" w:hAnsiTheme="minorHAnsi"/>
          <w:bCs/>
          <w:sz w:val="36"/>
          <w:szCs w:val="36"/>
        </w:rPr>
        <w:t xml:space="preserve">, </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min</w:t>
      </w:r>
      <w:r w:rsidR="00606988" w:rsidRPr="001B7D6B">
        <w:rPr>
          <w:rFonts w:asciiTheme="minorHAnsi" w:hAnsiTheme="minorHAnsi"/>
          <w:bCs/>
          <w:sz w:val="36"/>
          <w:szCs w:val="36"/>
        </w:rPr>
        <w:t xml:space="preserve">, </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max</w:t>
      </w:r>
      <w:r w:rsidR="00606988" w:rsidRPr="001B7D6B">
        <w:rPr>
          <w:rFonts w:asciiTheme="minorHAnsi" w:hAnsiTheme="minorHAnsi"/>
          <w:bCs/>
          <w:sz w:val="36"/>
          <w:szCs w:val="36"/>
        </w:rPr>
        <w:t>, and the percent fluctuation [100(</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max</w:t>
      </w:r>
      <w:r w:rsidR="00606988" w:rsidRPr="001B7D6B">
        <w:rPr>
          <w:rFonts w:asciiTheme="minorHAnsi" w:hAnsiTheme="minorHAnsi"/>
          <w:bCs/>
          <w:sz w:val="36"/>
          <w:szCs w:val="36"/>
        </w:rPr>
        <w:t xml:space="preserve"> – </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min</w:t>
      </w:r>
      <w:r w:rsidR="00606988" w:rsidRPr="001B7D6B">
        <w:rPr>
          <w:rFonts w:asciiTheme="minorHAnsi" w:hAnsiTheme="minorHAnsi"/>
          <w:bCs/>
          <w:sz w:val="36"/>
          <w:szCs w:val="36"/>
        </w:rPr>
        <w:t>)/</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min</w:t>
      </w:r>
      <w:r w:rsidR="00606988" w:rsidRPr="001B7D6B">
        <w:rPr>
          <w:rFonts w:asciiTheme="minorHAnsi" w:hAnsiTheme="minorHAnsi"/>
          <w:bCs/>
          <w:sz w:val="36"/>
          <w:szCs w:val="36"/>
        </w:rPr>
        <w:t xml:space="preserve">]. The data are analyzed statistically using analysis of variance (ANOVA) on the log-transformed AUC and </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max</w:t>
      </w:r>
      <w:r w:rsidR="00606988" w:rsidRPr="001B7D6B">
        <w:rPr>
          <w:rFonts w:asciiTheme="minorHAnsi" w:hAnsiTheme="minorHAnsi"/>
          <w:bCs/>
          <w:sz w:val="36"/>
          <w:szCs w:val="36"/>
        </w:rPr>
        <w:t xml:space="preserve">. To establish bioequivalence, the AUC and </w:t>
      </w:r>
      <w:r w:rsidR="00606988" w:rsidRPr="001B7D6B">
        <w:rPr>
          <w:rFonts w:asciiTheme="minorHAnsi" w:hAnsiTheme="minorHAnsi"/>
          <w:bCs/>
          <w:i/>
          <w:iCs/>
          <w:sz w:val="36"/>
          <w:szCs w:val="36"/>
        </w:rPr>
        <w:t>C</w:t>
      </w:r>
      <w:r w:rsidR="00606988" w:rsidRPr="001B7D6B">
        <w:rPr>
          <w:rFonts w:asciiTheme="minorHAnsi" w:hAnsiTheme="minorHAnsi"/>
          <w:bCs/>
          <w:sz w:val="36"/>
          <w:szCs w:val="36"/>
        </w:rPr>
        <w:t xml:space="preserve"> </w:t>
      </w:r>
      <w:r w:rsidR="00606988" w:rsidRPr="001B7D6B">
        <w:rPr>
          <w:rFonts w:asciiTheme="minorHAnsi" w:hAnsiTheme="minorHAnsi"/>
          <w:bCs/>
          <w:sz w:val="36"/>
          <w:szCs w:val="36"/>
          <w:vertAlign w:val="subscript"/>
        </w:rPr>
        <w:t>max</w:t>
      </w:r>
      <w:r w:rsidR="00606988" w:rsidRPr="001B7D6B">
        <w:rPr>
          <w:rFonts w:asciiTheme="minorHAnsi" w:hAnsiTheme="minorHAnsi"/>
          <w:bCs/>
          <w:sz w:val="36"/>
          <w:szCs w:val="36"/>
        </w:rPr>
        <w:t xml:space="preserve"> parameters for the test (generic) product should be within 80–125% of the reference product using a 90% confidence interval.</w:t>
      </w:r>
    </w:p>
    <w:p w14:paraId="76FBFE50"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p>
    <w:p w14:paraId="3C5831A8" w14:textId="77777777" w:rsidR="00606988" w:rsidRPr="00755D72" w:rsidRDefault="008F0B22" w:rsidP="00755D72">
      <w:pPr>
        <w:pStyle w:val="contenthead1"/>
        <w:spacing w:before="0" w:beforeAutospacing="0" w:after="0" w:afterAutospacing="0"/>
        <w:jc w:val="both"/>
        <w:rPr>
          <w:rFonts w:asciiTheme="minorHAnsi" w:hAnsiTheme="minorHAnsi"/>
          <w:bCs/>
          <w:color w:val="365F91" w:themeColor="accent1" w:themeShade="BF"/>
          <w:sz w:val="48"/>
          <w:szCs w:val="48"/>
        </w:rPr>
      </w:pPr>
      <w:r>
        <w:rPr>
          <w:rFonts w:asciiTheme="minorHAnsi" w:hAnsiTheme="minorHAnsi"/>
          <w:bCs/>
          <w:color w:val="365F91" w:themeColor="accent1" w:themeShade="BF"/>
          <w:sz w:val="48"/>
          <w:szCs w:val="48"/>
        </w:rPr>
        <w:lastRenderedPageBreak/>
        <w:t>21)</w:t>
      </w:r>
      <w:r w:rsidR="00606988" w:rsidRPr="00755D72">
        <w:rPr>
          <w:rFonts w:asciiTheme="minorHAnsi" w:hAnsiTheme="minorHAnsi"/>
          <w:bCs/>
          <w:color w:val="365F91" w:themeColor="accent1" w:themeShade="BF"/>
          <w:sz w:val="48"/>
          <w:szCs w:val="48"/>
        </w:rPr>
        <w:t>DOSAGE REGIMEN SCHEDULES</w:t>
      </w:r>
      <w:r w:rsidR="008170C8" w:rsidRPr="00755D72">
        <w:rPr>
          <w:rFonts w:asciiTheme="minorHAnsi" w:hAnsiTheme="minorHAnsi"/>
          <w:bCs/>
          <w:color w:val="365F91" w:themeColor="accent1" w:themeShade="BF"/>
          <w:sz w:val="48"/>
          <w:szCs w:val="48"/>
        </w:rPr>
        <w:t>:</w:t>
      </w:r>
      <w:bookmarkStart w:id="27" w:name="2487608"/>
      <w:bookmarkEnd w:id="27"/>
      <w:r w:rsidR="001404D6" w:rsidRPr="001B7D6B">
        <w:rPr>
          <w:rFonts w:asciiTheme="minorHAnsi" w:hAnsiTheme="minorHAnsi"/>
          <w:bCs/>
          <w:sz w:val="36"/>
          <w:szCs w:val="36"/>
        </w:rPr>
        <w:t xml:space="preserve"> </w:t>
      </w:r>
      <w:r w:rsidR="00606988" w:rsidRPr="001B7D6B">
        <w:rPr>
          <w:rFonts w:asciiTheme="minorHAnsi" w:hAnsiTheme="minorHAnsi"/>
          <w:bCs/>
          <w:sz w:val="36"/>
          <w:szCs w:val="36"/>
        </w:rPr>
        <w:t>Predictions of steady-state plasma drug concentrations usually assume the drug is given at a constant dosage interval throu</w:t>
      </w:r>
      <w:r w:rsidR="008170C8" w:rsidRPr="001B7D6B">
        <w:rPr>
          <w:rFonts w:asciiTheme="minorHAnsi" w:hAnsiTheme="minorHAnsi"/>
          <w:bCs/>
          <w:sz w:val="36"/>
          <w:szCs w:val="36"/>
        </w:rPr>
        <w:t>ghout a 24-hour day. Very often however</w:t>
      </w:r>
      <w:r w:rsidR="00606988" w:rsidRPr="001B7D6B">
        <w:rPr>
          <w:rFonts w:asciiTheme="minorHAnsi" w:hAnsiTheme="minorHAnsi"/>
          <w:bCs/>
          <w:sz w:val="36"/>
          <w:szCs w:val="36"/>
        </w:rPr>
        <w:t xml:space="preserve"> the drug is given only during the waking hours.</w:t>
      </w:r>
      <w:r w:rsidR="008170C8" w:rsidRPr="001B7D6B">
        <w:rPr>
          <w:rFonts w:asciiTheme="minorHAnsi" w:hAnsiTheme="minorHAnsi"/>
          <w:bCs/>
          <w:sz w:val="36"/>
          <w:szCs w:val="36"/>
        </w:rPr>
        <w:t xml:space="preserve"> Niebergall and associates (1974)</w:t>
      </w:r>
      <w:r w:rsidR="00606988" w:rsidRPr="001B7D6B">
        <w:rPr>
          <w:rFonts w:asciiTheme="minorHAnsi" w:hAnsiTheme="minorHAnsi"/>
          <w:bCs/>
          <w:sz w:val="36"/>
          <w:szCs w:val="36"/>
        </w:rPr>
        <w:t xml:space="preserve"> discussed the problem of scheduling dosage regimens and particularly warned against improper timing of the drug dosage. For examp</w:t>
      </w:r>
      <w:r w:rsidR="00415944" w:rsidRPr="001B7D6B">
        <w:rPr>
          <w:rFonts w:asciiTheme="minorHAnsi" w:hAnsiTheme="minorHAnsi"/>
          <w:bCs/>
          <w:sz w:val="36"/>
          <w:szCs w:val="36"/>
        </w:rPr>
        <w:t>le, shows the plasma levels of T</w:t>
      </w:r>
      <w:r w:rsidR="00606988" w:rsidRPr="001B7D6B">
        <w:rPr>
          <w:rFonts w:asciiTheme="minorHAnsi" w:hAnsiTheme="minorHAnsi"/>
          <w:bCs/>
          <w:sz w:val="36"/>
          <w:szCs w:val="36"/>
        </w:rPr>
        <w:t>heophylline given three times a day. Notice the large fluctuation between the maximum and minimum</w:t>
      </w:r>
      <w:r w:rsidR="00415944" w:rsidRPr="001B7D6B">
        <w:rPr>
          <w:rFonts w:asciiTheme="minorHAnsi" w:hAnsiTheme="minorHAnsi"/>
          <w:bCs/>
          <w:sz w:val="36"/>
          <w:szCs w:val="36"/>
        </w:rPr>
        <w:t xml:space="preserve"> plasma levels. In comparison, P</w:t>
      </w:r>
      <w:r w:rsidR="00606988" w:rsidRPr="001B7D6B">
        <w:rPr>
          <w:rFonts w:asciiTheme="minorHAnsi" w:hAnsiTheme="minorHAnsi"/>
          <w:bCs/>
          <w:sz w:val="36"/>
          <w:szCs w:val="36"/>
        </w:rPr>
        <w:t xml:space="preserve">rocainamide was given on a 0.5-g, four-times-a-day maintenance dosage with a 1.0-g </w:t>
      </w:r>
      <w:r w:rsidR="008170C8" w:rsidRPr="001B7D6B">
        <w:rPr>
          <w:rFonts w:asciiTheme="minorHAnsi" w:hAnsiTheme="minorHAnsi"/>
          <w:bCs/>
          <w:sz w:val="36"/>
          <w:szCs w:val="36"/>
        </w:rPr>
        <w:t>loading dose on the first day</w:t>
      </w:r>
      <w:r w:rsidR="00606988" w:rsidRPr="001B7D6B">
        <w:rPr>
          <w:rFonts w:asciiTheme="minorHAnsi" w:hAnsiTheme="minorHAnsi"/>
          <w:bCs/>
          <w:sz w:val="36"/>
          <w:szCs w:val="36"/>
        </w:rPr>
        <w:t>. However, on the second and third days, plasma levels did not reach the therapeutic range until after the second dose of drug.</w:t>
      </w:r>
    </w:p>
    <w:p w14:paraId="1E75D7C5"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noProof/>
          <w:sz w:val="36"/>
          <w:szCs w:val="36"/>
          <w:lang w:val="en-GB" w:eastAsia="en-GB"/>
        </w:rPr>
        <w:drawing>
          <wp:inline distT="0" distB="0" distL="0" distR="0" wp14:anchorId="7B83131C" wp14:editId="6E812237">
            <wp:extent cx="2571750" cy="2457450"/>
            <wp:effectExtent l="1905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2" cstate="print"/>
                    <a:srcRect/>
                    <a:stretch>
                      <a:fillRect/>
                    </a:stretch>
                  </pic:blipFill>
                  <pic:spPr bwMode="auto">
                    <a:xfrm>
                      <a:off x="0" y="0"/>
                      <a:ext cx="2571750" cy="2457450"/>
                    </a:xfrm>
                    <a:prstGeom prst="rect">
                      <a:avLst/>
                    </a:prstGeom>
                    <a:noFill/>
                    <a:ln w="9525">
                      <a:noFill/>
                      <a:miter lim="800000"/>
                      <a:headEnd/>
                      <a:tailEnd/>
                    </a:ln>
                  </pic:spPr>
                </pic:pic>
              </a:graphicData>
            </a:graphic>
          </wp:inline>
        </w:drawing>
      </w:r>
      <w:r w:rsidRPr="001B7D6B">
        <w:rPr>
          <w:rFonts w:asciiTheme="minorHAnsi" w:hAnsiTheme="minorHAnsi"/>
          <w:bCs/>
          <w:noProof/>
          <w:sz w:val="36"/>
          <w:szCs w:val="36"/>
          <w:lang w:val="en-GB" w:eastAsia="en-GB"/>
        </w:rPr>
        <w:drawing>
          <wp:inline distT="0" distB="0" distL="0" distR="0" wp14:anchorId="6B0A7A5C" wp14:editId="0C05084C">
            <wp:extent cx="2990850" cy="2466975"/>
            <wp:effectExtent l="1905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3" cstate="print"/>
                    <a:srcRect/>
                    <a:stretch>
                      <a:fillRect/>
                    </a:stretch>
                  </pic:blipFill>
                  <pic:spPr bwMode="auto">
                    <a:xfrm>
                      <a:off x="0" y="0"/>
                      <a:ext cx="2990850" cy="2466975"/>
                    </a:xfrm>
                    <a:prstGeom prst="rect">
                      <a:avLst/>
                    </a:prstGeom>
                    <a:noFill/>
                    <a:ln w="9525">
                      <a:noFill/>
                      <a:miter lim="800000"/>
                      <a:headEnd/>
                      <a:tailEnd/>
                    </a:ln>
                  </pic:spPr>
                </pic:pic>
              </a:graphicData>
            </a:graphic>
          </wp:inline>
        </w:drawing>
      </w:r>
    </w:p>
    <w:p w14:paraId="29E35CF6"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r w:rsidRPr="001B7D6B">
        <w:rPr>
          <w:rFonts w:asciiTheme="minorHAnsi" w:hAnsiTheme="minorHAnsi"/>
          <w:bCs/>
          <w:sz w:val="36"/>
          <w:szCs w:val="36"/>
        </w:rPr>
        <w:t>Ideally, drug doses should be given at evenly spaced intervals. However, to improve patient compliance, dosage regimens may be designed to fit with the lifestyle of the patient. For example, the patient is directed to take a drug such as amo</w:t>
      </w:r>
      <w:r w:rsidR="008170C8" w:rsidRPr="001B7D6B">
        <w:rPr>
          <w:rFonts w:asciiTheme="minorHAnsi" w:hAnsiTheme="minorHAnsi"/>
          <w:bCs/>
          <w:sz w:val="36"/>
          <w:szCs w:val="36"/>
        </w:rPr>
        <w:t>xicillin four times a day (QID)</w:t>
      </w:r>
      <w:r w:rsidRPr="001B7D6B">
        <w:rPr>
          <w:rFonts w:asciiTheme="minorHAnsi" w:hAnsiTheme="minorHAnsi"/>
          <w:bCs/>
          <w:sz w:val="36"/>
          <w:szCs w:val="36"/>
        </w:rPr>
        <w:t xml:space="preserve"> before meals and at bedtime, for a systemic infection. This dosage regimen will produce unequal </w:t>
      </w:r>
      <w:r w:rsidR="008170C8" w:rsidRPr="001B7D6B">
        <w:rPr>
          <w:rFonts w:asciiTheme="minorHAnsi" w:hAnsiTheme="minorHAnsi"/>
          <w:bCs/>
          <w:sz w:val="36"/>
          <w:szCs w:val="36"/>
        </w:rPr>
        <w:t xml:space="preserve">dosage </w:t>
      </w:r>
      <w:r w:rsidR="008170C8" w:rsidRPr="001B7D6B">
        <w:rPr>
          <w:rFonts w:asciiTheme="minorHAnsi" w:hAnsiTheme="minorHAnsi"/>
          <w:bCs/>
          <w:sz w:val="36"/>
          <w:szCs w:val="36"/>
        </w:rPr>
        <w:lastRenderedPageBreak/>
        <w:t>intervals during the day</w:t>
      </w:r>
      <w:r w:rsidRPr="001B7D6B">
        <w:rPr>
          <w:rFonts w:asciiTheme="minorHAnsi" w:hAnsiTheme="minorHAnsi"/>
          <w:bCs/>
          <w:sz w:val="36"/>
          <w:szCs w:val="36"/>
        </w:rPr>
        <w:t xml:space="preserve"> because the patient takes the drug before breakfast, at 0800 hours (8 AM), before lunch, at 1200 hours (12 noon), before dinner, at 1800 hours (6 PM), and before bedtime, at 2300 hours (11 PM). For these drugs, evenly spaced dosage intervals are not that critical to the effectiveness of the antibiotic as long as the plasma drug concentrations are maintained above the </w:t>
      </w:r>
      <w:r w:rsidRPr="001B7D6B">
        <w:rPr>
          <w:rFonts w:asciiTheme="minorHAnsi" w:hAnsiTheme="minorHAnsi"/>
          <w:bCs/>
          <w:i/>
          <w:iCs/>
          <w:sz w:val="36"/>
          <w:szCs w:val="36"/>
        </w:rPr>
        <w:t>minimum inhibitory concentration</w:t>
      </w:r>
      <w:r w:rsidRPr="001B7D6B">
        <w:rPr>
          <w:rFonts w:asciiTheme="minorHAnsi" w:hAnsiTheme="minorHAnsi"/>
          <w:bCs/>
          <w:sz w:val="36"/>
          <w:szCs w:val="36"/>
        </w:rPr>
        <w:t xml:space="preserve"> (MIC) for the microorganism.</w:t>
      </w:r>
    </w:p>
    <w:p w14:paraId="12720C48" w14:textId="77777777" w:rsidR="00606988" w:rsidRPr="001B7D6B" w:rsidRDefault="00606988" w:rsidP="00606988">
      <w:pPr>
        <w:pStyle w:val="contentbody"/>
        <w:spacing w:before="0" w:beforeAutospacing="0" w:after="0" w:afterAutospacing="0"/>
        <w:jc w:val="both"/>
        <w:rPr>
          <w:rFonts w:asciiTheme="minorHAnsi" w:hAnsiTheme="minorHAnsi"/>
          <w:bCs/>
          <w:sz w:val="36"/>
          <w:szCs w:val="36"/>
        </w:rPr>
      </w:pPr>
      <w:bookmarkStart w:id="28" w:name="2487610"/>
      <w:bookmarkEnd w:id="28"/>
      <w:r w:rsidRPr="001B7D6B">
        <w:rPr>
          <w:rFonts w:asciiTheme="minorHAnsi" w:hAnsiTheme="minorHAnsi"/>
          <w:bCs/>
          <w:sz w:val="36"/>
          <w:szCs w:val="36"/>
        </w:rPr>
        <w:t>Patient compliance to multiple dose regimens may be a problem for the patient in following the prescribed dosage regimen. Occasionally, a patient may miss taking the drug dose at the prescribed dosage interval. For drugs with long elimination half-lives (e</w:t>
      </w:r>
      <w:r w:rsidR="00415944" w:rsidRPr="001B7D6B">
        <w:rPr>
          <w:rFonts w:asciiTheme="minorHAnsi" w:hAnsiTheme="minorHAnsi"/>
          <w:bCs/>
          <w:sz w:val="36"/>
          <w:szCs w:val="36"/>
        </w:rPr>
        <w:t>.</w:t>
      </w:r>
      <w:r w:rsidRPr="001B7D6B">
        <w:rPr>
          <w:rFonts w:asciiTheme="minorHAnsi" w:hAnsiTheme="minorHAnsi"/>
          <w:bCs/>
          <w:sz w:val="36"/>
          <w:szCs w:val="36"/>
        </w:rPr>
        <w:t>g</w:t>
      </w:r>
      <w:r w:rsidR="00415944" w:rsidRPr="001B7D6B">
        <w:rPr>
          <w:rFonts w:asciiTheme="minorHAnsi" w:hAnsiTheme="minorHAnsi"/>
          <w:bCs/>
          <w:sz w:val="36"/>
          <w:szCs w:val="36"/>
        </w:rPr>
        <w:t>.</w:t>
      </w:r>
      <w:r w:rsidRPr="001B7D6B">
        <w:rPr>
          <w:rFonts w:asciiTheme="minorHAnsi" w:hAnsiTheme="minorHAnsi"/>
          <w:bCs/>
          <w:sz w:val="36"/>
          <w:szCs w:val="36"/>
        </w:rPr>
        <w:t xml:space="preserve"> levothyroxine sodium or oral contraceptives), the consequences of one missed dose are minimal, since only a small fraction of drug is lost between daily dosing intervals. The patient should either take the next drug dose as soon as the patient remembers or continue the dosing schedule starting at the next prescribed dosing period. If it is almost time for the next dose, then the skipped dose should not be taken and the regular dosing schedule should be maintained. Generally, the patient should not double the dose of the medication. For specific drug information on missed doses, USP DI II, </w:t>
      </w:r>
      <w:r w:rsidRPr="001B7D6B">
        <w:rPr>
          <w:rFonts w:asciiTheme="minorHAnsi" w:hAnsiTheme="minorHAnsi"/>
          <w:bCs/>
          <w:i/>
          <w:iCs/>
          <w:sz w:val="36"/>
          <w:szCs w:val="36"/>
        </w:rPr>
        <w:t>Advice for the Patient</w:t>
      </w:r>
      <w:r w:rsidRPr="001B7D6B">
        <w:rPr>
          <w:rFonts w:asciiTheme="minorHAnsi" w:hAnsiTheme="minorHAnsi"/>
          <w:bCs/>
          <w:sz w:val="36"/>
          <w:szCs w:val="36"/>
        </w:rPr>
        <w:t>, published annually by the United States Pharmacopeia, is a good source of information.</w:t>
      </w:r>
    </w:p>
    <w:p w14:paraId="3C4DE180" w14:textId="77777777" w:rsidR="00606988" w:rsidRPr="001B7D6B" w:rsidRDefault="00606988" w:rsidP="00606988">
      <w:pPr>
        <w:pStyle w:val="contentbody"/>
        <w:spacing w:before="0" w:beforeAutospacing="0" w:after="0" w:afterAutospacing="0"/>
        <w:jc w:val="both"/>
        <w:rPr>
          <w:rFonts w:asciiTheme="minorHAnsi" w:hAnsiTheme="minorHAnsi"/>
          <w:sz w:val="36"/>
          <w:szCs w:val="36"/>
        </w:rPr>
      </w:pPr>
      <w:bookmarkStart w:id="29" w:name="2487611"/>
      <w:bookmarkEnd w:id="29"/>
      <w:r w:rsidRPr="001B7D6B">
        <w:rPr>
          <w:rFonts w:asciiTheme="minorHAnsi" w:hAnsiTheme="minorHAnsi"/>
          <w:bCs/>
          <w:sz w:val="36"/>
          <w:szCs w:val="36"/>
        </w:rPr>
        <w:t xml:space="preserve">The problems of widely fluctuating plasma drug concentrations may be prevented by using a controlled-release formulation of the drug, or a drug in the same therapeutic class that has a long elimination half-life. The use of extended-release dosage forms </w:t>
      </w:r>
      <w:r w:rsidRPr="001B7D6B">
        <w:rPr>
          <w:rFonts w:asciiTheme="minorHAnsi" w:hAnsiTheme="minorHAnsi"/>
          <w:bCs/>
          <w:sz w:val="36"/>
          <w:szCs w:val="36"/>
        </w:rPr>
        <w:lastRenderedPageBreak/>
        <w:t>allows for less frequent dosing and prevents under</w:t>
      </w:r>
      <w:r w:rsidR="00415944" w:rsidRPr="001B7D6B">
        <w:rPr>
          <w:rFonts w:asciiTheme="minorHAnsi" w:hAnsiTheme="minorHAnsi"/>
          <w:bCs/>
          <w:sz w:val="36"/>
          <w:szCs w:val="36"/>
        </w:rPr>
        <w:t>-</w:t>
      </w:r>
      <w:r w:rsidRPr="001B7D6B">
        <w:rPr>
          <w:rFonts w:asciiTheme="minorHAnsi" w:hAnsiTheme="minorHAnsi"/>
          <w:bCs/>
          <w:sz w:val="36"/>
          <w:szCs w:val="36"/>
        </w:rPr>
        <w:t>medication between the last evening dose and the first morning dose. Extended-release drug products may improve patient compliance by decreasing the number of doses within a 24-hour period that the patient needs to take. Patients generally show better compliance with a twice-a-day (BID) dosage regimen co</w:t>
      </w:r>
      <w:r w:rsidR="008170C8" w:rsidRPr="001B7D6B">
        <w:rPr>
          <w:rFonts w:asciiTheme="minorHAnsi" w:hAnsiTheme="minorHAnsi"/>
          <w:bCs/>
          <w:sz w:val="36"/>
          <w:szCs w:val="36"/>
        </w:rPr>
        <w:t>mpared to a three-times-a-day (T</w:t>
      </w:r>
      <w:r w:rsidRPr="001B7D6B">
        <w:rPr>
          <w:rFonts w:asciiTheme="minorHAnsi" w:hAnsiTheme="minorHAnsi"/>
          <w:bCs/>
          <w:sz w:val="36"/>
          <w:szCs w:val="36"/>
        </w:rPr>
        <w:t>ID) dosage schedule.</w:t>
      </w:r>
    </w:p>
    <w:p w14:paraId="12D0BFF3" w14:textId="77777777" w:rsidR="00606988" w:rsidRPr="001B7D6B" w:rsidRDefault="00606988" w:rsidP="00606988">
      <w:pPr>
        <w:pStyle w:val="contentbody"/>
        <w:spacing w:before="0" w:beforeAutospacing="0" w:after="0" w:afterAutospacing="0"/>
        <w:jc w:val="both"/>
        <w:rPr>
          <w:sz w:val="36"/>
          <w:szCs w:val="36"/>
        </w:rPr>
      </w:pPr>
    </w:p>
    <w:p w14:paraId="6D607596" w14:textId="77777777" w:rsidR="00606988" w:rsidRPr="00243ECA" w:rsidRDefault="00606988" w:rsidP="00606988">
      <w:pPr>
        <w:pStyle w:val="contentbody"/>
        <w:spacing w:before="0" w:beforeAutospacing="0" w:after="0" w:afterAutospacing="0"/>
        <w:jc w:val="both"/>
        <w:rPr>
          <w:rFonts w:asciiTheme="minorHAnsi" w:hAnsiTheme="minorHAnsi"/>
          <w:color w:val="365F91" w:themeColor="accent1" w:themeShade="BF"/>
          <w:sz w:val="56"/>
          <w:szCs w:val="56"/>
        </w:rPr>
      </w:pPr>
    </w:p>
    <w:p w14:paraId="288BF10E" w14:textId="77777777" w:rsidR="00243ECA" w:rsidRPr="00F36F1E" w:rsidRDefault="00243ECA" w:rsidP="00243ECA">
      <w:pPr>
        <w:spacing w:after="0"/>
        <w:jc w:val="both"/>
        <w:rPr>
          <w:rFonts w:asciiTheme="minorHAnsi" w:hAnsiTheme="minorHAnsi" w:cs="Times New Roman"/>
          <w:color w:val="365F91" w:themeColor="accent1" w:themeShade="BF"/>
          <w:sz w:val="56"/>
          <w:szCs w:val="56"/>
        </w:rPr>
      </w:pPr>
      <w:r w:rsidRPr="00F36F1E">
        <w:rPr>
          <w:rFonts w:asciiTheme="minorHAnsi" w:hAnsiTheme="minorHAnsi" w:cs="Times New Roman"/>
          <w:color w:val="365F91" w:themeColor="accent1" w:themeShade="BF"/>
          <w:sz w:val="56"/>
          <w:szCs w:val="56"/>
        </w:rPr>
        <w:t>Referances:</w:t>
      </w:r>
    </w:p>
    <w:p w14:paraId="1BAB7FC7" w14:textId="77777777" w:rsidR="009F4911" w:rsidRPr="00F36F1E" w:rsidRDefault="00243ECA" w:rsidP="00243ECA">
      <w:pPr>
        <w:pStyle w:val="ListParagraph"/>
        <w:numPr>
          <w:ilvl w:val="0"/>
          <w:numId w:val="40"/>
        </w:numPr>
        <w:spacing w:after="0"/>
        <w:jc w:val="both"/>
        <w:rPr>
          <w:rFonts w:asciiTheme="minorHAnsi" w:hAnsiTheme="minorHAnsi" w:cs="Times New Roman"/>
          <w:color w:val="1D1B11" w:themeColor="background2" w:themeShade="1A"/>
          <w:sz w:val="36"/>
          <w:szCs w:val="36"/>
        </w:rPr>
      </w:pPr>
      <w:r w:rsidRPr="00F36F1E">
        <w:rPr>
          <w:rFonts w:asciiTheme="minorHAnsi" w:eastAsia="Times New Roman" w:hAnsiTheme="minorHAnsi" w:cs="Times New Roman"/>
          <w:color w:val="1D1B11" w:themeColor="background2" w:themeShade="1A"/>
          <w:sz w:val="36"/>
          <w:szCs w:val="36"/>
        </w:rPr>
        <w:t xml:space="preserve">Basic pharmacokinetics by </w:t>
      </w:r>
      <w:r w:rsidRPr="00F36F1E">
        <w:rPr>
          <w:rFonts w:asciiTheme="minorHAnsi" w:eastAsia="Times New Roman" w:hAnsiTheme="minorHAnsi" w:cs="Times New Roman"/>
          <w:b/>
          <w:bCs/>
          <w:color w:val="1D1B11" w:themeColor="background2" w:themeShade="1A"/>
          <w:sz w:val="36"/>
          <w:szCs w:val="36"/>
        </w:rPr>
        <w:t>Mohsin A. Hedaya</w:t>
      </w:r>
      <w:r w:rsidRPr="00F36F1E">
        <w:rPr>
          <w:rFonts w:asciiTheme="minorHAnsi" w:eastAsia="Times New Roman" w:hAnsiTheme="minorHAnsi" w:cs="Times New Roman"/>
          <w:color w:val="1D1B11" w:themeColor="background2" w:themeShade="1A"/>
          <w:sz w:val="36"/>
          <w:szCs w:val="36"/>
        </w:rPr>
        <w:t>.</w:t>
      </w:r>
    </w:p>
    <w:p w14:paraId="1D51B908" w14:textId="77777777" w:rsidR="009F4911" w:rsidRPr="00F36F1E" w:rsidRDefault="00243ECA" w:rsidP="00243ECA">
      <w:pPr>
        <w:pStyle w:val="contentbody"/>
        <w:numPr>
          <w:ilvl w:val="0"/>
          <w:numId w:val="40"/>
        </w:numPr>
        <w:spacing w:before="0" w:line="276" w:lineRule="auto"/>
        <w:rPr>
          <w:rFonts w:asciiTheme="minorHAnsi" w:hAnsiTheme="minorHAnsi"/>
          <w:color w:val="1D1B11" w:themeColor="background2" w:themeShade="1A"/>
          <w:sz w:val="36"/>
          <w:szCs w:val="36"/>
        </w:rPr>
      </w:pPr>
      <w:r w:rsidRPr="00F36F1E">
        <w:rPr>
          <w:rFonts w:asciiTheme="minorHAnsi" w:hAnsiTheme="minorHAnsi"/>
          <w:color w:val="1D1B11" w:themeColor="background2" w:themeShade="1A"/>
          <w:sz w:val="36"/>
          <w:szCs w:val="36"/>
        </w:rPr>
        <w:t xml:space="preserve">Applied biopharmaceutics and pharmacokinetics by </w:t>
      </w:r>
      <w:r w:rsidRPr="00F36F1E">
        <w:rPr>
          <w:rFonts w:asciiTheme="minorHAnsi" w:hAnsiTheme="minorHAnsi"/>
          <w:b/>
          <w:bCs/>
          <w:color w:val="1D1B11" w:themeColor="background2" w:themeShade="1A"/>
          <w:sz w:val="36"/>
          <w:szCs w:val="36"/>
        </w:rPr>
        <w:t>Leon Shargel</w:t>
      </w:r>
      <w:r w:rsidRPr="00F36F1E">
        <w:rPr>
          <w:rFonts w:asciiTheme="minorHAnsi" w:hAnsiTheme="minorHAnsi"/>
          <w:color w:val="1D1B11" w:themeColor="background2" w:themeShade="1A"/>
          <w:sz w:val="36"/>
          <w:szCs w:val="36"/>
        </w:rPr>
        <w:t>.</w:t>
      </w:r>
    </w:p>
    <w:p w14:paraId="6334232C" w14:textId="77777777" w:rsidR="009F4911" w:rsidRPr="00F36F1E" w:rsidRDefault="00243ECA" w:rsidP="00243ECA">
      <w:pPr>
        <w:pStyle w:val="contentbody"/>
        <w:numPr>
          <w:ilvl w:val="0"/>
          <w:numId w:val="40"/>
        </w:numPr>
        <w:spacing w:before="0" w:line="276" w:lineRule="auto"/>
        <w:rPr>
          <w:rFonts w:asciiTheme="minorHAnsi" w:hAnsiTheme="minorHAnsi"/>
          <w:color w:val="1D1B11" w:themeColor="background2" w:themeShade="1A"/>
          <w:sz w:val="36"/>
          <w:szCs w:val="36"/>
        </w:rPr>
      </w:pPr>
      <w:r w:rsidRPr="00F36F1E">
        <w:rPr>
          <w:rFonts w:asciiTheme="minorHAnsi" w:hAnsiTheme="minorHAnsi"/>
          <w:color w:val="1D1B11" w:themeColor="background2" w:themeShade="1A"/>
          <w:sz w:val="36"/>
          <w:szCs w:val="36"/>
        </w:rPr>
        <w:t xml:space="preserve">Modern pharmaceutics by </w:t>
      </w:r>
      <w:r w:rsidRPr="00F36F1E">
        <w:rPr>
          <w:rFonts w:asciiTheme="minorHAnsi" w:hAnsiTheme="minorHAnsi"/>
          <w:b/>
          <w:bCs/>
          <w:color w:val="1D1B11" w:themeColor="background2" w:themeShade="1A"/>
          <w:sz w:val="36"/>
          <w:szCs w:val="36"/>
        </w:rPr>
        <w:t>Gilbert S. Banker</w:t>
      </w:r>
      <w:r w:rsidRPr="00F36F1E">
        <w:rPr>
          <w:rFonts w:asciiTheme="minorHAnsi" w:hAnsiTheme="minorHAnsi"/>
          <w:color w:val="1D1B11" w:themeColor="background2" w:themeShade="1A"/>
          <w:sz w:val="36"/>
          <w:szCs w:val="36"/>
        </w:rPr>
        <w:t>.</w:t>
      </w:r>
    </w:p>
    <w:p w14:paraId="623642D2" w14:textId="77777777" w:rsidR="009F4911" w:rsidRPr="00F36F1E" w:rsidRDefault="00243ECA" w:rsidP="00243ECA">
      <w:pPr>
        <w:pStyle w:val="contentbody"/>
        <w:numPr>
          <w:ilvl w:val="0"/>
          <w:numId w:val="40"/>
        </w:numPr>
        <w:spacing w:before="0" w:line="276" w:lineRule="auto"/>
        <w:rPr>
          <w:rFonts w:asciiTheme="minorHAnsi" w:hAnsiTheme="minorHAnsi"/>
          <w:color w:val="1D1B11" w:themeColor="background2" w:themeShade="1A"/>
          <w:sz w:val="32"/>
          <w:szCs w:val="32"/>
        </w:rPr>
      </w:pPr>
      <w:r w:rsidRPr="00F36F1E">
        <w:rPr>
          <w:rFonts w:asciiTheme="minorHAnsi" w:hAnsiTheme="minorHAnsi"/>
          <w:color w:val="1D1B11" w:themeColor="background2" w:themeShade="1A"/>
          <w:sz w:val="36"/>
          <w:szCs w:val="36"/>
        </w:rPr>
        <w:t xml:space="preserve">Basic pharmacokinetics and pharmacodynamics by </w:t>
      </w:r>
      <w:r w:rsidRPr="00F36F1E">
        <w:rPr>
          <w:rFonts w:asciiTheme="minorHAnsi" w:hAnsiTheme="minorHAnsi"/>
          <w:b/>
          <w:bCs/>
          <w:color w:val="1D1B11" w:themeColor="background2" w:themeShade="1A"/>
          <w:sz w:val="36"/>
          <w:szCs w:val="36"/>
        </w:rPr>
        <w:t>Sara E. Rosenbaum</w:t>
      </w:r>
      <w:r w:rsidRPr="00F36F1E">
        <w:rPr>
          <w:rFonts w:asciiTheme="minorHAnsi" w:hAnsiTheme="minorHAnsi"/>
          <w:color w:val="1D1B11" w:themeColor="background2" w:themeShade="1A"/>
          <w:sz w:val="32"/>
          <w:szCs w:val="32"/>
        </w:rPr>
        <w:t>.</w:t>
      </w:r>
    </w:p>
    <w:p w14:paraId="56AE6B72" w14:textId="77777777" w:rsidR="00E40298" w:rsidRPr="00C05503" w:rsidRDefault="00606988" w:rsidP="00606988">
      <w:pPr>
        <w:pStyle w:val="contentbody"/>
        <w:spacing w:before="0" w:beforeAutospacing="0" w:after="0" w:afterAutospacing="0" w:line="276" w:lineRule="auto"/>
      </w:pPr>
      <w:r>
        <w:t xml:space="preserve">                    </w:t>
      </w:r>
    </w:p>
    <w:sectPr w:rsidR="00E40298" w:rsidRPr="00C05503" w:rsidSect="009A2C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E438D"/>
    <w:multiLevelType w:val="hybridMultilevel"/>
    <w:tmpl w:val="4F7CC6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83D83"/>
    <w:multiLevelType w:val="hybridMultilevel"/>
    <w:tmpl w:val="F5D69BCE"/>
    <w:lvl w:ilvl="0" w:tplc="B0A89988">
      <w:start w:val="1"/>
      <w:numFmt w:val="bullet"/>
      <w:lvlText w:val=""/>
      <w:lvlJc w:val="left"/>
      <w:pPr>
        <w:tabs>
          <w:tab w:val="num" w:pos="360"/>
        </w:tabs>
        <w:ind w:left="360" w:hanging="360"/>
      </w:pPr>
      <w:rPr>
        <w:rFonts w:ascii="Wingdings 3" w:hAnsi="Wingdings 3" w:hint="default"/>
      </w:rPr>
    </w:lvl>
    <w:lvl w:ilvl="1" w:tplc="8CCCD462" w:tentative="1">
      <w:start w:val="1"/>
      <w:numFmt w:val="bullet"/>
      <w:lvlText w:val=""/>
      <w:lvlJc w:val="left"/>
      <w:pPr>
        <w:tabs>
          <w:tab w:val="num" w:pos="1080"/>
        </w:tabs>
        <w:ind w:left="1080" w:hanging="360"/>
      </w:pPr>
      <w:rPr>
        <w:rFonts w:ascii="Wingdings 3" w:hAnsi="Wingdings 3" w:hint="default"/>
      </w:rPr>
    </w:lvl>
    <w:lvl w:ilvl="2" w:tplc="2DBE2C30" w:tentative="1">
      <w:start w:val="1"/>
      <w:numFmt w:val="bullet"/>
      <w:lvlText w:val=""/>
      <w:lvlJc w:val="left"/>
      <w:pPr>
        <w:tabs>
          <w:tab w:val="num" w:pos="1800"/>
        </w:tabs>
        <w:ind w:left="1800" w:hanging="360"/>
      </w:pPr>
      <w:rPr>
        <w:rFonts w:ascii="Wingdings 3" w:hAnsi="Wingdings 3" w:hint="default"/>
      </w:rPr>
    </w:lvl>
    <w:lvl w:ilvl="3" w:tplc="B890F928" w:tentative="1">
      <w:start w:val="1"/>
      <w:numFmt w:val="bullet"/>
      <w:lvlText w:val=""/>
      <w:lvlJc w:val="left"/>
      <w:pPr>
        <w:tabs>
          <w:tab w:val="num" w:pos="2520"/>
        </w:tabs>
        <w:ind w:left="2520" w:hanging="360"/>
      </w:pPr>
      <w:rPr>
        <w:rFonts w:ascii="Wingdings 3" w:hAnsi="Wingdings 3" w:hint="default"/>
      </w:rPr>
    </w:lvl>
    <w:lvl w:ilvl="4" w:tplc="15607A44" w:tentative="1">
      <w:start w:val="1"/>
      <w:numFmt w:val="bullet"/>
      <w:lvlText w:val=""/>
      <w:lvlJc w:val="left"/>
      <w:pPr>
        <w:tabs>
          <w:tab w:val="num" w:pos="3240"/>
        </w:tabs>
        <w:ind w:left="3240" w:hanging="360"/>
      </w:pPr>
      <w:rPr>
        <w:rFonts w:ascii="Wingdings 3" w:hAnsi="Wingdings 3" w:hint="default"/>
      </w:rPr>
    </w:lvl>
    <w:lvl w:ilvl="5" w:tplc="293A0ECA" w:tentative="1">
      <w:start w:val="1"/>
      <w:numFmt w:val="bullet"/>
      <w:lvlText w:val=""/>
      <w:lvlJc w:val="left"/>
      <w:pPr>
        <w:tabs>
          <w:tab w:val="num" w:pos="3960"/>
        </w:tabs>
        <w:ind w:left="3960" w:hanging="360"/>
      </w:pPr>
      <w:rPr>
        <w:rFonts w:ascii="Wingdings 3" w:hAnsi="Wingdings 3" w:hint="default"/>
      </w:rPr>
    </w:lvl>
    <w:lvl w:ilvl="6" w:tplc="C49E961C" w:tentative="1">
      <w:start w:val="1"/>
      <w:numFmt w:val="bullet"/>
      <w:lvlText w:val=""/>
      <w:lvlJc w:val="left"/>
      <w:pPr>
        <w:tabs>
          <w:tab w:val="num" w:pos="4680"/>
        </w:tabs>
        <w:ind w:left="4680" w:hanging="360"/>
      </w:pPr>
      <w:rPr>
        <w:rFonts w:ascii="Wingdings 3" w:hAnsi="Wingdings 3" w:hint="default"/>
      </w:rPr>
    </w:lvl>
    <w:lvl w:ilvl="7" w:tplc="595EF14E" w:tentative="1">
      <w:start w:val="1"/>
      <w:numFmt w:val="bullet"/>
      <w:lvlText w:val=""/>
      <w:lvlJc w:val="left"/>
      <w:pPr>
        <w:tabs>
          <w:tab w:val="num" w:pos="5400"/>
        </w:tabs>
        <w:ind w:left="5400" w:hanging="360"/>
      </w:pPr>
      <w:rPr>
        <w:rFonts w:ascii="Wingdings 3" w:hAnsi="Wingdings 3" w:hint="default"/>
      </w:rPr>
    </w:lvl>
    <w:lvl w:ilvl="8" w:tplc="EC2C19C2" w:tentative="1">
      <w:start w:val="1"/>
      <w:numFmt w:val="bullet"/>
      <w:lvlText w:val=""/>
      <w:lvlJc w:val="left"/>
      <w:pPr>
        <w:tabs>
          <w:tab w:val="num" w:pos="6120"/>
        </w:tabs>
        <w:ind w:left="6120" w:hanging="360"/>
      </w:pPr>
      <w:rPr>
        <w:rFonts w:ascii="Wingdings 3" w:hAnsi="Wingdings 3" w:hint="default"/>
      </w:rPr>
    </w:lvl>
  </w:abstractNum>
  <w:abstractNum w:abstractNumId="2">
    <w:nsid w:val="0B5B64AA"/>
    <w:multiLevelType w:val="hybridMultilevel"/>
    <w:tmpl w:val="4E4899C0"/>
    <w:lvl w:ilvl="0" w:tplc="04DE0BDC">
      <w:start w:val="1"/>
      <w:numFmt w:val="bullet"/>
      <w:lvlText w:val=""/>
      <w:lvlJc w:val="left"/>
      <w:pPr>
        <w:tabs>
          <w:tab w:val="num" w:pos="720"/>
        </w:tabs>
        <w:ind w:left="720" w:hanging="360"/>
      </w:pPr>
      <w:rPr>
        <w:rFonts w:ascii="Wingdings 3" w:hAnsi="Wingdings 3" w:hint="default"/>
      </w:rPr>
    </w:lvl>
    <w:lvl w:ilvl="1" w:tplc="6A968C4C">
      <w:start w:val="1"/>
      <w:numFmt w:val="bullet"/>
      <w:lvlText w:val=""/>
      <w:lvlJc w:val="left"/>
      <w:pPr>
        <w:tabs>
          <w:tab w:val="num" w:pos="1440"/>
        </w:tabs>
        <w:ind w:left="1440" w:hanging="360"/>
      </w:pPr>
      <w:rPr>
        <w:rFonts w:ascii="Wingdings 3" w:hAnsi="Wingdings 3" w:hint="default"/>
      </w:rPr>
    </w:lvl>
    <w:lvl w:ilvl="2" w:tplc="E63885FC" w:tentative="1">
      <w:start w:val="1"/>
      <w:numFmt w:val="bullet"/>
      <w:lvlText w:val=""/>
      <w:lvlJc w:val="left"/>
      <w:pPr>
        <w:tabs>
          <w:tab w:val="num" w:pos="2160"/>
        </w:tabs>
        <w:ind w:left="2160" w:hanging="360"/>
      </w:pPr>
      <w:rPr>
        <w:rFonts w:ascii="Wingdings 3" w:hAnsi="Wingdings 3" w:hint="default"/>
      </w:rPr>
    </w:lvl>
    <w:lvl w:ilvl="3" w:tplc="8EBADACE" w:tentative="1">
      <w:start w:val="1"/>
      <w:numFmt w:val="bullet"/>
      <w:lvlText w:val=""/>
      <w:lvlJc w:val="left"/>
      <w:pPr>
        <w:tabs>
          <w:tab w:val="num" w:pos="2880"/>
        </w:tabs>
        <w:ind w:left="2880" w:hanging="360"/>
      </w:pPr>
      <w:rPr>
        <w:rFonts w:ascii="Wingdings 3" w:hAnsi="Wingdings 3" w:hint="default"/>
      </w:rPr>
    </w:lvl>
    <w:lvl w:ilvl="4" w:tplc="A53ECCA8" w:tentative="1">
      <w:start w:val="1"/>
      <w:numFmt w:val="bullet"/>
      <w:lvlText w:val=""/>
      <w:lvlJc w:val="left"/>
      <w:pPr>
        <w:tabs>
          <w:tab w:val="num" w:pos="3600"/>
        </w:tabs>
        <w:ind w:left="3600" w:hanging="360"/>
      </w:pPr>
      <w:rPr>
        <w:rFonts w:ascii="Wingdings 3" w:hAnsi="Wingdings 3" w:hint="default"/>
      </w:rPr>
    </w:lvl>
    <w:lvl w:ilvl="5" w:tplc="BE7C28A0" w:tentative="1">
      <w:start w:val="1"/>
      <w:numFmt w:val="bullet"/>
      <w:lvlText w:val=""/>
      <w:lvlJc w:val="left"/>
      <w:pPr>
        <w:tabs>
          <w:tab w:val="num" w:pos="4320"/>
        </w:tabs>
        <w:ind w:left="4320" w:hanging="360"/>
      </w:pPr>
      <w:rPr>
        <w:rFonts w:ascii="Wingdings 3" w:hAnsi="Wingdings 3" w:hint="default"/>
      </w:rPr>
    </w:lvl>
    <w:lvl w:ilvl="6" w:tplc="D8C0B9C8" w:tentative="1">
      <w:start w:val="1"/>
      <w:numFmt w:val="bullet"/>
      <w:lvlText w:val=""/>
      <w:lvlJc w:val="left"/>
      <w:pPr>
        <w:tabs>
          <w:tab w:val="num" w:pos="5040"/>
        </w:tabs>
        <w:ind w:left="5040" w:hanging="360"/>
      </w:pPr>
      <w:rPr>
        <w:rFonts w:ascii="Wingdings 3" w:hAnsi="Wingdings 3" w:hint="default"/>
      </w:rPr>
    </w:lvl>
    <w:lvl w:ilvl="7" w:tplc="CB065A52" w:tentative="1">
      <w:start w:val="1"/>
      <w:numFmt w:val="bullet"/>
      <w:lvlText w:val=""/>
      <w:lvlJc w:val="left"/>
      <w:pPr>
        <w:tabs>
          <w:tab w:val="num" w:pos="5760"/>
        </w:tabs>
        <w:ind w:left="5760" w:hanging="360"/>
      </w:pPr>
      <w:rPr>
        <w:rFonts w:ascii="Wingdings 3" w:hAnsi="Wingdings 3" w:hint="default"/>
      </w:rPr>
    </w:lvl>
    <w:lvl w:ilvl="8" w:tplc="6F2EA374" w:tentative="1">
      <w:start w:val="1"/>
      <w:numFmt w:val="bullet"/>
      <w:lvlText w:val=""/>
      <w:lvlJc w:val="left"/>
      <w:pPr>
        <w:tabs>
          <w:tab w:val="num" w:pos="6480"/>
        </w:tabs>
        <w:ind w:left="6480" w:hanging="360"/>
      </w:pPr>
      <w:rPr>
        <w:rFonts w:ascii="Wingdings 3" w:hAnsi="Wingdings 3" w:hint="default"/>
      </w:rPr>
    </w:lvl>
  </w:abstractNum>
  <w:abstractNum w:abstractNumId="3">
    <w:nsid w:val="0C2945B8"/>
    <w:multiLevelType w:val="hybridMultilevel"/>
    <w:tmpl w:val="C02C06F4"/>
    <w:lvl w:ilvl="0" w:tplc="04090011">
      <w:start w:val="1"/>
      <w:numFmt w:val="decimal"/>
      <w:lvlText w:val="%1)"/>
      <w:lvlJc w:val="left"/>
      <w:pPr>
        <w:tabs>
          <w:tab w:val="num" w:pos="630"/>
        </w:tabs>
        <w:ind w:left="630" w:hanging="360"/>
      </w:pPr>
      <w:rPr>
        <w:rFonts w:hint="default"/>
      </w:rPr>
    </w:lvl>
    <w:lvl w:ilvl="1" w:tplc="9DAC6FA2" w:tentative="1">
      <w:start w:val="1"/>
      <w:numFmt w:val="bullet"/>
      <w:lvlText w:val=""/>
      <w:lvlJc w:val="left"/>
      <w:pPr>
        <w:tabs>
          <w:tab w:val="num" w:pos="1350"/>
        </w:tabs>
        <w:ind w:left="1350" w:hanging="360"/>
      </w:pPr>
      <w:rPr>
        <w:rFonts w:ascii="Wingdings 3" w:hAnsi="Wingdings 3" w:hint="default"/>
      </w:rPr>
    </w:lvl>
    <w:lvl w:ilvl="2" w:tplc="1B829D4E" w:tentative="1">
      <w:start w:val="1"/>
      <w:numFmt w:val="bullet"/>
      <w:lvlText w:val=""/>
      <w:lvlJc w:val="left"/>
      <w:pPr>
        <w:tabs>
          <w:tab w:val="num" w:pos="2070"/>
        </w:tabs>
        <w:ind w:left="2070" w:hanging="360"/>
      </w:pPr>
      <w:rPr>
        <w:rFonts w:ascii="Wingdings 3" w:hAnsi="Wingdings 3" w:hint="default"/>
      </w:rPr>
    </w:lvl>
    <w:lvl w:ilvl="3" w:tplc="449C8C60" w:tentative="1">
      <w:start w:val="1"/>
      <w:numFmt w:val="bullet"/>
      <w:lvlText w:val=""/>
      <w:lvlJc w:val="left"/>
      <w:pPr>
        <w:tabs>
          <w:tab w:val="num" w:pos="2790"/>
        </w:tabs>
        <w:ind w:left="2790" w:hanging="360"/>
      </w:pPr>
      <w:rPr>
        <w:rFonts w:ascii="Wingdings 3" w:hAnsi="Wingdings 3" w:hint="default"/>
      </w:rPr>
    </w:lvl>
    <w:lvl w:ilvl="4" w:tplc="DB7846E8" w:tentative="1">
      <w:start w:val="1"/>
      <w:numFmt w:val="bullet"/>
      <w:lvlText w:val=""/>
      <w:lvlJc w:val="left"/>
      <w:pPr>
        <w:tabs>
          <w:tab w:val="num" w:pos="3510"/>
        </w:tabs>
        <w:ind w:left="3510" w:hanging="360"/>
      </w:pPr>
      <w:rPr>
        <w:rFonts w:ascii="Wingdings 3" w:hAnsi="Wingdings 3" w:hint="default"/>
      </w:rPr>
    </w:lvl>
    <w:lvl w:ilvl="5" w:tplc="B5F2A412" w:tentative="1">
      <w:start w:val="1"/>
      <w:numFmt w:val="bullet"/>
      <w:lvlText w:val=""/>
      <w:lvlJc w:val="left"/>
      <w:pPr>
        <w:tabs>
          <w:tab w:val="num" w:pos="4230"/>
        </w:tabs>
        <w:ind w:left="4230" w:hanging="360"/>
      </w:pPr>
      <w:rPr>
        <w:rFonts w:ascii="Wingdings 3" w:hAnsi="Wingdings 3" w:hint="default"/>
      </w:rPr>
    </w:lvl>
    <w:lvl w:ilvl="6" w:tplc="CE925B48" w:tentative="1">
      <w:start w:val="1"/>
      <w:numFmt w:val="bullet"/>
      <w:lvlText w:val=""/>
      <w:lvlJc w:val="left"/>
      <w:pPr>
        <w:tabs>
          <w:tab w:val="num" w:pos="4950"/>
        </w:tabs>
        <w:ind w:left="4950" w:hanging="360"/>
      </w:pPr>
      <w:rPr>
        <w:rFonts w:ascii="Wingdings 3" w:hAnsi="Wingdings 3" w:hint="default"/>
      </w:rPr>
    </w:lvl>
    <w:lvl w:ilvl="7" w:tplc="522CDD2C" w:tentative="1">
      <w:start w:val="1"/>
      <w:numFmt w:val="bullet"/>
      <w:lvlText w:val=""/>
      <w:lvlJc w:val="left"/>
      <w:pPr>
        <w:tabs>
          <w:tab w:val="num" w:pos="5670"/>
        </w:tabs>
        <w:ind w:left="5670" w:hanging="360"/>
      </w:pPr>
      <w:rPr>
        <w:rFonts w:ascii="Wingdings 3" w:hAnsi="Wingdings 3" w:hint="default"/>
      </w:rPr>
    </w:lvl>
    <w:lvl w:ilvl="8" w:tplc="5CCEB616" w:tentative="1">
      <w:start w:val="1"/>
      <w:numFmt w:val="bullet"/>
      <w:lvlText w:val=""/>
      <w:lvlJc w:val="left"/>
      <w:pPr>
        <w:tabs>
          <w:tab w:val="num" w:pos="6390"/>
        </w:tabs>
        <w:ind w:left="6390" w:hanging="360"/>
      </w:pPr>
      <w:rPr>
        <w:rFonts w:ascii="Wingdings 3" w:hAnsi="Wingdings 3" w:hint="default"/>
      </w:rPr>
    </w:lvl>
  </w:abstractNum>
  <w:abstractNum w:abstractNumId="4">
    <w:nsid w:val="0E155B42"/>
    <w:multiLevelType w:val="hybridMultilevel"/>
    <w:tmpl w:val="9EA823EA"/>
    <w:lvl w:ilvl="0" w:tplc="2CAC2884">
      <w:start w:val="1"/>
      <w:numFmt w:val="bullet"/>
      <w:lvlText w:val=""/>
      <w:lvlJc w:val="left"/>
      <w:pPr>
        <w:tabs>
          <w:tab w:val="num" w:pos="720"/>
        </w:tabs>
        <w:ind w:left="720" w:hanging="360"/>
      </w:pPr>
      <w:rPr>
        <w:rFonts w:ascii="Wingdings 3" w:hAnsi="Wingdings 3" w:hint="default"/>
      </w:rPr>
    </w:lvl>
    <w:lvl w:ilvl="1" w:tplc="C77432AC" w:tentative="1">
      <w:start w:val="1"/>
      <w:numFmt w:val="bullet"/>
      <w:lvlText w:val=""/>
      <w:lvlJc w:val="left"/>
      <w:pPr>
        <w:tabs>
          <w:tab w:val="num" w:pos="1440"/>
        </w:tabs>
        <w:ind w:left="1440" w:hanging="360"/>
      </w:pPr>
      <w:rPr>
        <w:rFonts w:ascii="Wingdings 3" w:hAnsi="Wingdings 3" w:hint="default"/>
      </w:rPr>
    </w:lvl>
    <w:lvl w:ilvl="2" w:tplc="4E6AC6A2" w:tentative="1">
      <w:start w:val="1"/>
      <w:numFmt w:val="bullet"/>
      <w:lvlText w:val=""/>
      <w:lvlJc w:val="left"/>
      <w:pPr>
        <w:tabs>
          <w:tab w:val="num" w:pos="2160"/>
        </w:tabs>
        <w:ind w:left="2160" w:hanging="360"/>
      </w:pPr>
      <w:rPr>
        <w:rFonts w:ascii="Wingdings 3" w:hAnsi="Wingdings 3" w:hint="default"/>
      </w:rPr>
    </w:lvl>
    <w:lvl w:ilvl="3" w:tplc="CB80725E" w:tentative="1">
      <w:start w:val="1"/>
      <w:numFmt w:val="bullet"/>
      <w:lvlText w:val=""/>
      <w:lvlJc w:val="left"/>
      <w:pPr>
        <w:tabs>
          <w:tab w:val="num" w:pos="2880"/>
        </w:tabs>
        <w:ind w:left="2880" w:hanging="360"/>
      </w:pPr>
      <w:rPr>
        <w:rFonts w:ascii="Wingdings 3" w:hAnsi="Wingdings 3" w:hint="default"/>
      </w:rPr>
    </w:lvl>
    <w:lvl w:ilvl="4" w:tplc="DBE6A886" w:tentative="1">
      <w:start w:val="1"/>
      <w:numFmt w:val="bullet"/>
      <w:lvlText w:val=""/>
      <w:lvlJc w:val="left"/>
      <w:pPr>
        <w:tabs>
          <w:tab w:val="num" w:pos="3600"/>
        </w:tabs>
        <w:ind w:left="3600" w:hanging="360"/>
      </w:pPr>
      <w:rPr>
        <w:rFonts w:ascii="Wingdings 3" w:hAnsi="Wingdings 3" w:hint="default"/>
      </w:rPr>
    </w:lvl>
    <w:lvl w:ilvl="5" w:tplc="95207D18" w:tentative="1">
      <w:start w:val="1"/>
      <w:numFmt w:val="bullet"/>
      <w:lvlText w:val=""/>
      <w:lvlJc w:val="left"/>
      <w:pPr>
        <w:tabs>
          <w:tab w:val="num" w:pos="4320"/>
        </w:tabs>
        <w:ind w:left="4320" w:hanging="360"/>
      </w:pPr>
      <w:rPr>
        <w:rFonts w:ascii="Wingdings 3" w:hAnsi="Wingdings 3" w:hint="default"/>
      </w:rPr>
    </w:lvl>
    <w:lvl w:ilvl="6" w:tplc="A558B210" w:tentative="1">
      <w:start w:val="1"/>
      <w:numFmt w:val="bullet"/>
      <w:lvlText w:val=""/>
      <w:lvlJc w:val="left"/>
      <w:pPr>
        <w:tabs>
          <w:tab w:val="num" w:pos="5040"/>
        </w:tabs>
        <w:ind w:left="5040" w:hanging="360"/>
      </w:pPr>
      <w:rPr>
        <w:rFonts w:ascii="Wingdings 3" w:hAnsi="Wingdings 3" w:hint="default"/>
      </w:rPr>
    </w:lvl>
    <w:lvl w:ilvl="7" w:tplc="BFB2BF08" w:tentative="1">
      <w:start w:val="1"/>
      <w:numFmt w:val="bullet"/>
      <w:lvlText w:val=""/>
      <w:lvlJc w:val="left"/>
      <w:pPr>
        <w:tabs>
          <w:tab w:val="num" w:pos="5760"/>
        </w:tabs>
        <w:ind w:left="5760" w:hanging="360"/>
      </w:pPr>
      <w:rPr>
        <w:rFonts w:ascii="Wingdings 3" w:hAnsi="Wingdings 3" w:hint="default"/>
      </w:rPr>
    </w:lvl>
    <w:lvl w:ilvl="8" w:tplc="4470096E" w:tentative="1">
      <w:start w:val="1"/>
      <w:numFmt w:val="bullet"/>
      <w:lvlText w:val=""/>
      <w:lvlJc w:val="left"/>
      <w:pPr>
        <w:tabs>
          <w:tab w:val="num" w:pos="6480"/>
        </w:tabs>
        <w:ind w:left="6480" w:hanging="360"/>
      </w:pPr>
      <w:rPr>
        <w:rFonts w:ascii="Wingdings 3" w:hAnsi="Wingdings 3" w:hint="default"/>
      </w:rPr>
    </w:lvl>
  </w:abstractNum>
  <w:abstractNum w:abstractNumId="5">
    <w:nsid w:val="0F9E6316"/>
    <w:multiLevelType w:val="hybridMultilevel"/>
    <w:tmpl w:val="12F21F96"/>
    <w:lvl w:ilvl="0" w:tplc="0409000B">
      <w:start w:val="1"/>
      <w:numFmt w:val="bullet"/>
      <w:lvlText w:val=""/>
      <w:lvlJc w:val="left"/>
      <w:pPr>
        <w:ind w:left="2145" w:hanging="360"/>
      </w:pPr>
      <w:rPr>
        <w:rFonts w:ascii="Wingdings" w:hAnsi="Wingdings" w:hint="default"/>
      </w:rPr>
    </w:lvl>
    <w:lvl w:ilvl="1" w:tplc="04090003" w:tentative="1">
      <w:start w:val="1"/>
      <w:numFmt w:val="bullet"/>
      <w:lvlText w:val="o"/>
      <w:lvlJc w:val="left"/>
      <w:pPr>
        <w:ind w:left="2865" w:hanging="360"/>
      </w:pPr>
      <w:rPr>
        <w:rFonts w:ascii="Courier New" w:hAnsi="Courier New" w:cs="Courier New" w:hint="default"/>
      </w:rPr>
    </w:lvl>
    <w:lvl w:ilvl="2" w:tplc="04090005" w:tentative="1">
      <w:start w:val="1"/>
      <w:numFmt w:val="bullet"/>
      <w:lvlText w:val=""/>
      <w:lvlJc w:val="left"/>
      <w:pPr>
        <w:ind w:left="3585" w:hanging="360"/>
      </w:pPr>
      <w:rPr>
        <w:rFonts w:ascii="Wingdings" w:hAnsi="Wingdings" w:hint="default"/>
      </w:rPr>
    </w:lvl>
    <w:lvl w:ilvl="3" w:tplc="04090001" w:tentative="1">
      <w:start w:val="1"/>
      <w:numFmt w:val="bullet"/>
      <w:lvlText w:val=""/>
      <w:lvlJc w:val="left"/>
      <w:pPr>
        <w:ind w:left="4305" w:hanging="360"/>
      </w:pPr>
      <w:rPr>
        <w:rFonts w:ascii="Symbol" w:hAnsi="Symbol" w:hint="default"/>
      </w:rPr>
    </w:lvl>
    <w:lvl w:ilvl="4" w:tplc="04090003" w:tentative="1">
      <w:start w:val="1"/>
      <w:numFmt w:val="bullet"/>
      <w:lvlText w:val="o"/>
      <w:lvlJc w:val="left"/>
      <w:pPr>
        <w:ind w:left="5025" w:hanging="360"/>
      </w:pPr>
      <w:rPr>
        <w:rFonts w:ascii="Courier New" w:hAnsi="Courier New" w:cs="Courier New" w:hint="default"/>
      </w:rPr>
    </w:lvl>
    <w:lvl w:ilvl="5" w:tplc="04090005" w:tentative="1">
      <w:start w:val="1"/>
      <w:numFmt w:val="bullet"/>
      <w:lvlText w:val=""/>
      <w:lvlJc w:val="left"/>
      <w:pPr>
        <w:ind w:left="5745" w:hanging="360"/>
      </w:pPr>
      <w:rPr>
        <w:rFonts w:ascii="Wingdings" w:hAnsi="Wingdings" w:hint="default"/>
      </w:rPr>
    </w:lvl>
    <w:lvl w:ilvl="6" w:tplc="04090001" w:tentative="1">
      <w:start w:val="1"/>
      <w:numFmt w:val="bullet"/>
      <w:lvlText w:val=""/>
      <w:lvlJc w:val="left"/>
      <w:pPr>
        <w:ind w:left="6465" w:hanging="360"/>
      </w:pPr>
      <w:rPr>
        <w:rFonts w:ascii="Symbol" w:hAnsi="Symbol" w:hint="default"/>
      </w:rPr>
    </w:lvl>
    <w:lvl w:ilvl="7" w:tplc="04090003" w:tentative="1">
      <w:start w:val="1"/>
      <w:numFmt w:val="bullet"/>
      <w:lvlText w:val="o"/>
      <w:lvlJc w:val="left"/>
      <w:pPr>
        <w:ind w:left="7185" w:hanging="360"/>
      </w:pPr>
      <w:rPr>
        <w:rFonts w:ascii="Courier New" w:hAnsi="Courier New" w:cs="Courier New" w:hint="default"/>
      </w:rPr>
    </w:lvl>
    <w:lvl w:ilvl="8" w:tplc="04090005" w:tentative="1">
      <w:start w:val="1"/>
      <w:numFmt w:val="bullet"/>
      <w:lvlText w:val=""/>
      <w:lvlJc w:val="left"/>
      <w:pPr>
        <w:ind w:left="7905" w:hanging="360"/>
      </w:pPr>
      <w:rPr>
        <w:rFonts w:ascii="Wingdings" w:hAnsi="Wingdings" w:hint="default"/>
      </w:rPr>
    </w:lvl>
  </w:abstractNum>
  <w:abstractNum w:abstractNumId="6">
    <w:nsid w:val="103045FA"/>
    <w:multiLevelType w:val="hybridMultilevel"/>
    <w:tmpl w:val="82547622"/>
    <w:lvl w:ilvl="0" w:tplc="0409000D">
      <w:start w:val="1"/>
      <w:numFmt w:val="bullet"/>
      <w:lvlText w:val=""/>
      <w:lvlJc w:val="left"/>
      <w:pPr>
        <w:ind w:left="1553" w:hanging="360"/>
      </w:pPr>
      <w:rPr>
        <w:rFonts w:ascii="Wingdings" w:hAnsi="Wingdings" w:hint="default"/>
      </w:rPr>
    </w:lvl>
    <w:lvl w:ilvl="1" w:tplc="04090003" w:tentative="1">
      <w:start w:val="1"/>
      <w:numFmt w:val="bullet"/>
      <w:lvlText w:val="o"/>
      <w:lvlJc w:val="left"/>
      <w:pPr>
        <w:ind w:left="2273" w:hanging="360"/>
      </w:pPr>
      <w:rPr>
        <w:rFonts w:ascii="Courier New" w:hAnsi="Courier New" w:cs="Courier New" w:hint="default"/>
      </w:rPr>
    </w:lvl>
    <w:lvl w:ilvl="2" w:tplc="04090005" w:tentative="1">
      <w:start w:val="1"/>
      <w:numFmt w:val="bullet"/>
      <w:lvlText w:val=""/>
      <w:lvlJc w:val="left"/>
      <w:pPr>
        <w:ind w:left="2993" w:hanging="360"/>
      </w:pPr>
      <w:rPr>
        <w:rFonts w:ascii="Wingdings" w:hAnsi="Wingdings" w:hint="default"/>
      </w:rPr>
    </w:lvl>
    <w:lvl w:ilvl="3" w:tplc="04090001" w:tentative="1">
      <w:start w:val="1"/>
      <w:numFmt w:val="bullet"/>
      <w:lvlText w:val=""/>
      <w:lvlJc w:val="left"/>
      <w:pPr>
        <w:ind w:left="3713" w:hanging="360"/>
      </w:pPr>
      <w:rPr>
        <w:rFonts w:ascii="Symbol" w:hAnsi="Symbol" w:hint="default"/>
      </w:rPr>
    </w:lvl>
    <w:lvl w:ilvl="4" w:tplc="04090003" w:tentative="1">
      <w:start w:val="1"/>
      <w:numFmt w:val="bullet"/>
      <w:lvlText w:val="o"/>
      <w:lvlJc w:val="left"/>
      <w:pPr>
        <w:ind w:left="4433" w:hanging="360"/>
      </w:pPr>
      <w:rPr>
        <w:rFonts w:ascii="Courier New" w:hAnsi="Courier New" w:cs="Courier New" w:hint="default"/>
      </w:rPr>
    </w:lvl>
    <w:lvl w:ilvl="5" w:tplc="04090005" w:tentative="1">
      <w:start w:val="1"/>
      <w:numFmt w:val="bullet"/>
      <w:lvlText w:val=""/>
      <w:lvlJc w:val="left"/>
      <w:pPr>
        <w:ind w:left="5153" w:hanging="360"/>
      </w:pPr>
      <w:rPr>
        <w:rFonts w:ascii="Wingdings" w:hAnsi="Wingdings" w:hint="default"/>
      </w:rPr>
    </w:lvl>
    <w:lvl w:ilvl="6" w:tplc="04090001" w:tentative="1">
      <w:start w:val="1"/>
      <w:numFmt w:val="bullet"/>
      <w:lvlText w:val=""/>
      <w:lvlJc w:val="left"/>
      <w:pPr>
        <w:ind w:left="5873" w:hanging="360"/>
      </w:pPr>
      <w:rPr>
        <w:rFonts w:ascii="Symbol" w:hAnsi="Symbol" w:hint="default"/>
      </w:rPr>
    </w:lvl>
    <w:lvl w:ilvl="7" w:tplc="04090003" w:tentative="1">
      <w:start w:val="1"/>
      <w:numFmt w:val="bullet"/>
      <w:lvlText w:val="o"/>
      <w:lvlJc w:val="left"/>
      <w:pPr>
        <w:ind w:left="6593" w:hanging="360"/>
      </w:pPr>
      <w:rPr>
        <w:rFonts w:ascii="Courier New" w:hAnsi="Courier New" w:cs="Courier New" w:hint="default"/>
      </w:rPr>
    </w:lvl>
    <w:lvl w:ilvl="8" w:tplc="04090005" w:tentative="1">
      <w:start w:val="1"/>
      <w:numFmt w:val="bullet"/>
      <w:lvlText w:val=""/>
      <w:lvlJc w:val="left"/>
      <w:pPr>
        <w:ind w:left="7313" w:hanging="360"/>
      </w:pPr>
      <w:rPr>
        <w:rFonts w:ascii="Wingdings" w:hAnsi="Wingdings" w:hint="default"/>
      </w:rPr>
    </w:lvl>
  </w:abstractNum>
  <w:abstractNum w:abstractNumId="7">
    <w:nsid w:val="18A93682"/>
    <w:multiLevelType w:val="hybridMultilevel"/>
    <w:tmpl w:val="BA22359A"/>
    <w:lvl w:ilvl="0" w:tplc="B9661996">
      <w:start w:val="1"/>
      <w:numFmt w:val="bullet"/>
      <w:lvlText w:val=""/>
      <w:lvlJc w:val="left"/>
      <w:pPr>
        <w:tabs>
          <w:tab w:val="num" w:pos="360"/>
        </w:tabs>
        <w:ind w:left="360" w:hanging="360"/>
      </w:pPr>
      <w:rPr>
        <w:rFonts w:ascii="Wingdings 3" w:hAnsi="Wingdings 3" w:hint="default"/>
      </w:rPr>
    </w:lvl>
    <w:lvl w:ilvl="1" w:tplc="EC04ED76" w:tentative="1">
      <w:start w:val="1"/>
      <w:numFmt w:val="bullet"/>
      <w:lvlText w:val=""/>
      <w:lvlJc w:val="left"/>
      <w:pPr>
        <w:tabs>
          <w:tab w:val="num" w:pos="1080"/>
        </w:tabs>
        <w:ind w:left="1080" w:hanging="360"/>
      </w:pPr>
      <w:rPr>
        <w:rFonts w:ascii="Wingdings 3" w:hAnsi="Wingdings 3" w:hint="default"/>
      </w:rPr>
    </w:lvl>
    <w:lvl w:ilvl="2" w:tplc="5B346D5E" w:tentative="1">
      <w:start w:val="1"/>
      <w:numFmt w:val="bullet"/>
      <w:lvlText w:val=""/>
      <w:lvlJc w:val="left"/>
      <w:pPr>
        <w:tabs>
          <w:tab w:val="num" w:pos="1800"/>
        </w:tabs>
        <w:ind w:left="1800" w:hanging="360"/>
      </w:pPr>
      <w:rPr>
        <w:rFonts w:ascii="Wingdings 3" w:hAnsi="Wingdings 3" w:hint="default"/>
      </w:rPr>
    </w:lvl>
    <w:lvl w:ilvl="3" w:tplc="0A6C1532" w:tentative="1">
      <w:start w:val="1"/>
      <w:numFmt w:val="bullet"/>
      <w:lvlText w:val=""/>
      <w:lvlJc w:val="left"/>
      <w:pPr>
        <w:tabs>
          <w:tab w:val="num" w:pos="2520"/>
        </w:tabs>
        <w:ind w:left="2520" w:hanging="360"/>
      </w:pPr>
      <w:rPr>
        <w:rFonts w:ascii="Wingdings 3" w:hAnsi="Wingdings 3" w:hint="default"/>
      </w:rPr>
    </w:lvl>
    <w:lvl w:ilvl="4" w:tplc="60087F16" w:tentative="1">
      <w:start w:val="1"/>
      <w:numFmt w:val="bullet"/>
      <w:lvlText w:val=""/>
      <w:lvlJc w:val="left"/>
      <w:pPr>
        <w:tabs>
          <w:tab w:val="num" w:pos="3240"/>
        </w:tabs>
        <w:ind w:left="3240" w:hanging="360"/>
      </w:pPr>
      <w:rPr>
        <w:rFonts w:ascii="Wingdings 3" w:hAnsi="Wingdings 3" w:hint="default"/>
      </w:rPr>
    </w:lvl>
    <w:lvl w:ilvl="5" w:tplc="E646CC26" w:tentative="1">
      <w:start w:val="1"/>
      <w:numFmt w:val="bullet"/>
      <w:lvlText w:val=""/>
      <w:lvlJc w:val="left"/>
      <w:pPr>
        <w:tabs>
          <w:tab w:val="num" w:pos="3960"/>
        </w:tabs>
        <w:ind w:left="3960" w:hanging="360"/>
      </w:pPr>
      <w:rPr>
        <w:rFonts w:ascii="Wingdings 3" w:hAnsi="Wingdings 3" w:hint="default"/>
      </w:rPr>
    </w:lvl>
    <w:lvl w:ilvl="6" w:tplc="5B682C30" w:tentative="1">
      <w:start w:val="1"/>
      <w:numFmt w:val="bullet"/>
      <w:lvlText w:val=""/>
      <w:lvlJc w:val="left"/>
      <w:pPr>
        <w:tabs>
          <w:tab w:val="num" w:pos="4680"/>
        </w:tabs>
        <w:ind w:left="4680" w:hanging="360"/>
      </w:pPr>
      <w:rPr>
        <w:rFonts w:ascii="Wingdings 3" w:hAnsi="Wingdings 3" w:hint="default"/>
      </w:rPr>
    </w:lvl>
    <w:lvl w:ilvl="7" w:tplc="A7866AC8" w:tentative="1">
      <w:start w:val="1"/>
      <w:numFmt w:val="bullet"/>
      <w:lvlText w:val=""/>
      <w:lvlJc w:val="left"/>
      <w:pPr>
        <w:tabs>
          <w:tab w:val="num" w:pos="5400"/>
        </w:tabs>
        <w:ind w:left="5400" w:hanging="360"/>
      </w:pPr>
      <w:rPr>
        <w:rFonts w:ascii="Wingdings 3" w:hAnsi="Wingdings 3" w:hint="default"/>
      </w:rPr>
    </w:lvl>
    <w:lvl w:ilvl="8" w:tplc="19D42C60" w:tentative="1">
      <w:start w:val="1"/>
      <w:numFmt w:val="bullet"/>
      <w:lvlText w:val=""/>
      <w:lvlJc w:val="left"/>
      <w:pPr>
        <w:tabs>
          <w:tab w:val="num" w:pos="6120"/>
        </w:tabs>
        <w:ind w:left="6120" w:hanging="360"/>
      </w:pPr>
      <w:rPr>
        <w:rFonts w:ascii="Wingdings 3" w:hAnsi="Wingdings 3" w:hint="default"/>
      </w:rPr>
    </w:lvl>
  </w:abstractNum>
  <w:abstractNum w:abstractNumId="8">
    <w:nsid w:val="1DFC052D"/>
    <w:multiLevelType w:val="hybridMultilevel"/>
    <w:tmpl w:val="9D30B3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0B0310"/>
    <w:multiLevelType w:val="hybridMultilevel"/>
    <w:tmpl w:val="F7AC0858"/>
    <w:lvl w:ilvl="0" w:tplc="0409000D">
      <w:start w:val="1"/>
      <w:numFmt w:val="bullet"/>
      <w:lvlText w:val=""/>
      <w:lvlJc w:val="left"/>
      <w:pPr>
        <w:tabs>
          <w:tab w:val="num" w:pos="720"/>
        </w:tabs>
        <w:ind w:left="720" w:hanging="360"/>
      </w:pPr>
      <w:rPr>
        <w:rFonts w:ascii="Wingdings" w:hAnsi="Wingdings" w:hint="default"/>
      </w:rPr>
    </w:lvl>
    <w:lvl w:ilvl="1" w:tplc="7A4E8476" w:tentative="1">
      <w:start w:val="1"/>
      <w:numFmt w:val="bullet"/>
      <w:lvlText w:val=""/>
      <w:lvlJc w:val="left"/>
      <w:pPr>
        <w:tabs>
          <w:tab w:val="num" w:pos="1440"/>
        </w:tabs>
        <w:ind w:left="1440" w:hanging="360"/>
      </w:pPr>
      <w:rPr>
        <w:rFonts w:ascii="Wingdings 3" w:hAnsi="Wingdings 3" w:hint="default"/>
      </w:rPr>
    </w:lvl>
    <w:lvl w:ilvl="2" w:tplc="2FDEAA54" w:tentative="1">
      <w:start w:val="1"/>
      <w:numFmt w:val="bullet"/>
      <w:lvlText w:val=""/>
      <w:lvlJc w:val="left"/>
      <w:pPr>
        <w:tabs>
          <w:tab w:val="num" w:pos="2160"/>
        </w:tabs>
        <w:ind w:left="2160" w:hanging="360"/>
      </w:pPr>
      <w:rPr>
        <w:rFonts w:ascii="Wingdings 3" w:hAnsi="Wingdings 3" w:hint="default"/>
      </w:rPr>
    </w:lvl>
    <w:lvl w:ilvl="3" w:tplc="EC8401C2" w:tentative="1">
      <w:start w:val="1"/>
      <w:numFmt w:val="bullet"/>
      <w:lvlText w:val=""/>
      <w:lvlJc w:val="left"/>
      <w:pPr>
        <w:tabs>
          <w:tab w:val="num" w:pos="2880"/>
        </w:tabs>
        <w:ind w:left="2880" w:hanging="360"/>
      </w:pPr>
      <w:rPr>
        <w:rFonts w:ascii="Wingdings 3" w:hAnsi="Wingdings 3" w:hint="default"/>
      </w:rPr>
    </w:lvl>
    <w:lvl w:ilvl="4" w:tplc="CCDCB6E4" w:tentative="1">
      <w:start w:val="1"/>
      <w:numFmt w:val="bullet"/>
      <w:lvlText w:val=""/>
      <w:lvlJc w:val="left"/>
      <w:pPr>
        <w:tabs>
          <w:tab w:val="num" w:pos="3600"/>
        </w:tabs>
        <w:ind w:left="3600" w:hanging="360"/>
      </w:pPr>
      <w:rPr>
        <w:rFonts w:ascii="Wingdings 3" w:hAnsi="Wingdings 3" w:hint="default"/>
      </w:rPr>
    </w:lvl>
    <w:lvl w:ilvl="5" w:tplc="C0DAF238" w:tentative="1">
      <w:start w:val="1"/>
      <w:numFmt w:val="bullet"/>
      <w:lvlText w:val=""/>
      <w:lvlJc w:val="left"/>
      <w:pPr>
        <w:tabs>
          <w:tab w:val="num" w:pos="4320"/>
        </w:tabs>
        <w:ind w:left="4320" w:hanging="360"/>
      </w:pPr>
      <w:rPr>
        <w:rFonts w:ascii="Wingdings 3" w:hAnsi="Wingdings 3" w:hint="default"/>
      </w:rPr>
    </w:lvl>
    <w:lvl w:ilvl="6" w:tplc="F52299BC" w:tentative="1">
      <w:start w:val="1"/>
      <w:numFmt w:val="bullet"/>
      <w:lvlText w:val=""/>
      <w:lvlJc w:val="left"/>
      <w:pPr>
        <w:tabs>
          <w:tab w:val="num" w:pos="5040"/>
        </w:tabs>
        <w:ind w:left="5040" w:hanging="360"/>
      </w:pPr>
      <w:rPr>
        <w:rFonts w:ascii="Wingdings 3" w:hAnsi="Wingdings 3" w:hint="default"/>
      </w:rPr>
    </w:lvl>
    <w:lvl w:ilvl="7" w:tplc="6F1AA0F0" w:tentative="1">
      <w:start w:val="1"/>
      <w:numFmt w:val="bullet"/>
      <w:lvlText w:val=""/>
      <w:lvlJc w:val="left"/>
      <w:pPr>
        <w:tabs>
          <w:tab w:val="num" w:pos="5760"/>
        </w:tabs>
        <w:ind w:left="5760" w:hanging="360"/>
      </w:pPr>
      <w:rPr>
        <w:rFonts w:ascii="Wingdings 3" w:hAnsi="Wingdings 3" w:hint="default"/>
      </w:rPr>
    </w:lvl>
    <w:lvl w:ilvl="8" w:tplc="890C2556" w:tentative="1">
      <w:start w:val="1"/>
      <w:numFmt w:val="bullet"/>
      <w:lvlText w:val=""/>
      <w:lvlJc w:val="left"/>
      <w:pPr>
        <w:tabs>
          <w:tab w:val="num" w:pos="6480"/>
        </w:tabs>
        <w:ind w:left="6480" w:hanging="360"/>
      </w:pPr>
      <w:rPr>
        <w:rFonts w:ascii="Wingdings 3" w:hAnsi="Wingdings 3" w:hint="default"/>
      </w:rPr>
    </w:lvl>
  </w:abstractNum>
  <w:abstractNum w:abstractNumId="10">
    <w:nsid w:val="233151CF"/>
    <w:multiLevelType w:val="hybridMultilevel"/>
    <w:tmpl w:val="5F1E67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9280D73"/>
    <w:multiLevelType w:val="hybridMultilevel"/>
    <w:tmpl w:val="2A94FA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9BA0B02"/>
    <w:multiLevelType w:val="hybridMultilevel"/>
    <w:tmpl w:val="FAF67BEE"/>
    <w:lvl w:ilvl="0" w:tplc="2B8CDDCC">
      <w:start w:val="1"/>
      <w:numFmt w:val="bullet"/>
      <w:lvlText w:val=""/>
      <w:lvlJc w:val="left"/>
      <w:pPr>
        <w:tabs>
          <w:tab w:val="num" w:pos="720"/>
        </w:tabs>
        <w:ind w:left="720" w:hanging="360"/>
      </w:pPr>
      <w:rPr>
        <w:rFonts w:ascii="Wingdings 3" w:hAnsi="Wingdings 3" w:hint="default"/>
      </w:rPr>
    </w:lvl>
    <w:lvl w:ilvl="1" w:tplc="04090001">
      <w:start w:val="1"/>
      <w:numFmt w:val="bullet"/>
      <w:lvlText w:val=""/>
      <w:lvlJc w:val="left"/>
      <w:pPr>
        <w:tabs>
          <w:tab w:val="num" w:pos="1440"/>
        </w:tabs>
        <w:ind w:left="1440" w:hanging="360"/>
      </w:pPr>
      <w:rPr>
        <w:rFonts w:ascii="Symbol" w:hAnsi="Symbol" w:hint="default"/>
      </w:rPr>
    </w:lvl>
    <w:lvl w:ilvl="2" w:tplc="113EECE8" w:tentative="1">
      <w:start w:val="1"/>
      <w:numFmt w:val="bullet"/>
      <w:lvlText w:val=""/>
      <w:lvlJc w:val="left"/>
      <w:pPr>
        <w:tabs>
          <w:tab w:val="num" w:pos="2160"/>
        </w:tabs>
        <w:ind w:left="2160" w:hanging="360"/>
      </w:pPr>
      <w:rPr>
        <w:rFonts w:ascii="Wingdings 3" w:hAnsi="Wingdings 3" w:hint="default"/>
      </w:rPr>
    </w:lvl>
    <w:lvl w:ilvl="3" w:tplc="04FA369E" w:tentative="1">
      <w:start w:val="1"/>
      <w:numFmt w:val="bullet"/>
      <w:lvlText w:val=""/>
      <w:lvlJc w:val="left"/>
      <w:pPr>
        <w:tabs>
          <w:tab w:val="num" w:pos="2880"/>
        </w:tabs>
        <w:ind w:left="2880" w:hanging="360"/>
      </w:pPr>
      <w:rPr>
        <w:rFonts w:ascii="Wingdings 3" w:hAnsi="Wingdings 3" w:hint="default"/>
      </w:rPr>
    </w:lvl>
    <w:lvl w:ilvl="4" w:tplc="93B85F0C" w:tentative="1">
      <w:start w:val="1"/>
      <w:numFmt w:val="bullet"/>
      <w:lvlText w:val=""/>
      <w:lvlJc w:val="left"/>
      <w:pPr>
        <w:tabs>
          <w:tab w:val="num" w:pos="3600"/>
        </w:tabs>
        <w:ind w:left="3600" w:hanging="360"/>
      </w:pPr>
      <w:rPr>
        <w:rFonts w:ascii="Wingdings 3" w:hAnsi="Wingdings 3" w:hint="default"/>
      </w:rPr>
    </w:lvl>
    <w:lvl w:ilvl="5" w:tplc="BEC4F548" w:tentative="1">
      <w:start w:val="1"/>
      <w:numFmt w:val="bullet"/>
      <w:lvlText w:val=""/>
      <w:lvlJc w:val="left"/>
      <w:pPr>
        <w:tabs>
          <w:tab w:val="num" w:pos="4320"/>
        </w:tabs>
        <w:ind w:left="4320" w:hanging="360"/>
      </w:pPr>
      <w:rPr>
        <w:rFonts w:ascii="Wingdings 3" w:hAnsi="Wingdings 3" w:hint="default"/>
      </w:rPr>
    </w:lvl>
    <w:lvl w:ilvl="6" w:tplc="6DAA7012" w:tentative="1">
      <w:start w:val="1"/>
      <w:numFmt w:val="bullet"/>
      <w:lvlText w:val=""/>
      <w:lvlJc w:val="left"/>
      <w:pPr>
        <w:tabs>
          <w:tab w:val="num" w:pos="5040"/>
        </w:tabs>
        <w:ind w:left="5040" w:hanging="360"/>
      </w:pPr>
      <w:rPr>
        <w:rFonts w:ascii="Wingdings 3" w:hAnsi="Wingdings 3" w:hint="default"/>
      </w:rPr>
    </w:lvl>
    <w:lvl w:ilvl="7" w:tplc="C45ED54C" w:tentative="1">
      <w:start w:val="1"/>
      <w:numFmt w:val="bullet"/>
      <w:lvlText w:val=""/>
      <w:lvlJc w:val="left"/>
      <w:pPr>
        <w:tabs>
          <w:tab w:val="num" w:pos="5760"/>
        </w:tabs>
        <w:ind w:left="5760" w:hanging="360"/>
      </w:pPr>
      <w:rPr>
        <w:rFonts w:ascii="Wingdings 3" w:hAnsi="Wingdings 3" w:hint="default"/>
      </w:rPr>
    </w:lvl>
    <w:lvl w:ilvl="8" w:tplc="5526E714" w:tentative="1">
      <w:start w:val="1"/>
      <w:numFmt w:val="bullet"/>
      <w:lvlText w:val=""/>
      <w:lvlJc w:val="left"/>
      <w:pPr>
        <w:tabs>
          <w:tab w:val="num" w:pos="6480"/>
        </w:tabs>
        <w:ind w:left="6480" w:hanging="360"/>
      </w:pPr>
      <w:rPr>
        <w:rFonts w:ascii="Wingdings 3" w:hAnsi="Wingdings 3" w:hint="default"/>
      </w:rPr>
    </w:lvl>
  </w:abstractNum>
  <w:abstractNum w:abstractNumId="13">
    <w:nsid w:val="2E954B92"/>
    <w:multiLevelType w:val="hybridMultilevel"/>
    <w:tmpl w:val="B4A81D78"/>
    <w:lvl w:ilvl="0" w:tplc="04DE0BDC">
      <w:start w:val="1"/>
      <w:numFmt w:val="bullet"/>
      <w:lvlText w:val=""/>
      <w:lvlJc w:val="left"/>
      <w:pPr>
        <w:tabs>
          <w:tab w:val="num" w:pos="720"/>
        </w:tabs>
        <w:ind w:left="720" w:hanging="360"/>
      </w:pPr>
      <w:rPr>
        <w:rFonts w:ascii="Wingdings 3" w:hAnsi="Wingdings 3" w:hint="default"/>
      </w:rPr>
    </w:lvl>
    <w:lvl w:ilvl="1" w:tplc="04090001">
      <w:start w:val="1"/>
      <w:numFmt w:val="bullet"/>
      <w:lvlText w:val=""/>
      <w:lvlJc w:val="left"/>
      <w:pPr>
        <w:tabs>
          <w:tab w:val="num" w:pos="1440"/>
        </w:tabs>
        <w:ind w:left="1440" w:hanging="360"/>
      </w:pPr>
      <w:rPr>
        <w:rFonts w:ascii="Symbol" w:hAnsi="Symbol" w:hint="default"/>
      </w:rPr>
    </w:lvl>
    <w:lvl w:ilvl="2" w:tplc="E63885FC" w:tentative="1">
      <w:start w:val="1"/>
      <w:numFmt w:val="bullet"/>
      <w:lvlText w:val=""/>
      <w:lvlJc w:val="left"/>
      <w:pPr>
        <w:tabs>
          <w:tab w:val="num" w:pos="2160"/>
        </w:tabs>
        <w:ind w:left="2160" w:hanging="360"/>
      </w:pPr>
      <w:rPr>
        <w:rFonts w:ascii="Wingdings 3" w:hAnsi="Wingdings 3" w:hint="default"/>
      </w:rPr>
    </w:lvl>
    <w:lvl w:ilvl="3" w:tplc="8EBADACE" w:tentative="1">
      <w:start w:val="1"/>
      <w:numFmt w:val="bullet"/>
      <w:lvlText w:val=""/>
      <w:lvlJc w:val="left"/>
      <w:pPr>
        <w:tabs>
          <w:tab w:val="num" w:pos="2880"/>
        </w:tabs>
        <w:ind w:left="2880" w:hanging="360"/>
      </w:pPr>
      <w:rPr>
        <w:rFonts w:ascii="Wingdings 3" w:hAnsi="Wingdings 3" w:hint="default"/>
      </w:rPr>
    </w:lvl>
    <w:lvl w:ilvl="4" w:tplc="A53ECCA8" w:tentative="1">
      <w:start w:val="1"/>
      <w:numFmt w:val="bullet"/>
      <w:lvlText w:val=""/>
      <w:lvlJc w:val="left"/>
      <w:pPr>
        <w:tabs>
          <w:tab w:val="num" w:pos="3600"/>
        </w:tabs>
        <w:ind w:left="3600" w:hanging="360"/>
      </w:pPr>
      <w:rPr>
        <w:rFonts w:ascii="Wingdings 3" w:hAnsi="Wingdings 3" w:hint="default"/>
      </w:rPr>
    </w:lvl>
    <w:lvl w:ilvl="5" w:tplc="BE7C28A0" w:tentative="1">
      <w:start w:val="1"/>
      <w:numFmt w:val="bullet"/>
      <w:lvlText w:val=""/>
      <w:lvlJc w:val="left"/>
      <w:pPr>
        <w:tabs>
          <w:tab w:val="num" w:pos="4320"/>
        </w:tabs>
        <w:ind w:left="4320" w:hanging="360"/>
      </w:pPr>
      <w:rPr>
        <w:rFonts w:ascii="Wingdings 3" w:hAnsi="Wingdings 3" w:hint="default"/>
      </w:rPr>
    </w:lvl>
    <w:lvl w:ilvl="6" w:tplc="D8C0B9C8" w:tentative="1">
      <w:start w:val="1"/>
      <w:numFmt w:val="bullet"/>
      <w:lvlText w:val=""/>
      <w:lvlJc w:val="left"/>
      <w:pPr>
        <w:tabs>
          <w:tab w:val="num" w:pos="5040"/>
        </w:tabs>
        <w:ind w:left="5040" w:hanging="360"/>
      </w:pPr>
      <w:rPr>
        <w:rFonts w:ascii="Wingdings 3" w:hAnsi="Wingdings 3" w:hint="default"/>
      </w:rPr>
    </w:lvl>
    <w:lvl w:ilvl="7" w:tplc="CB065A52" w:tentative="1">
      <w:start w:val="1"/>
      <w:numFmt w:val="bullet"/>
      <w:lvlText w:val=""/>
      <w:lvlJc w:val="left"/>
      <w:pPr>
        <w:tabs>
          <w:tab w:val="num" w:pos="5760"/>
        </w:tabs>
        <w:ind w:left="5760" w:hanging="360"/>
      </w:pPr>
      <w:rPr>
        <w:rFonts w:ascii="Wingdings 3" w:hAnsi="Wingdings 3" w:hint="default"/>
      </w:rPr>
    </w:lvl>
    <w:lvl w:ilvl="8" w:tplc="6F2EA374" w:tentative="1">
      <w:start w:val="1"/>
      <w:numFmt w:val="bullet"/>
      <w:lvlText w:val=""/>
      <w:lvlJc w:val="left"/>
      <w:pPr>
        <w:tabs>
          <w:tab w:val="num" w:pos="6480"/>
        </w:tabs>
        <w:ind w:left="6480" w:hanging="360"/>
      </w:pPr>
      <w:rPr>
        <w:rFonts w:ascii="Wingdings 3" w:hAnsi="Wingdings 3" w:hint="default"/>
      </w:rPr>
    </w:lvl>
  </w:abstractNum>
  <w:abstractNum w:abstractNumId="14">
    <w:nsid w:val="309F0AE6"/>
    <w:multiLevelType w:val="hybridMultilevel"/>
    <w:tmpl w:val="B32E6DD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1D738F5"/>
    <w:multiLevelType w:val="hybridMultilevel"/>
    <w:tmpl w:val="A63A8F06"/>
    <w:lvl w:ilvl="0" w:tplc="5E485928">
      <w:start w:val="1"/>
      <w:numFmt w:val="bullet"/>
      <w:lvlText w:val=""/>
      <w:lvlJc w:val="left"/>
      <w:pPr>
        <w:tabs>
          <w:tab w:val="num" w:pos="720"/>
        </w:tabs>
        <w:ind w:left="720" w:hanging="360"/>
      </w:pPr>
      <w:rPr>
        <w:rFonts w:ascii="Wingdings 3" w:hAnsi="Wingdings 3" w:hint="default"/>
      </w:rPr>
    </w:lvl>
    <w:lvl w:ilvl="1" w:tplc="EF845458">
      <w:start w:val="1"/>
      <w:numFmt w:val="bullet"/>
      <w:lvlText w:val=""/>
      <w:lvlJc w:val="left"/>
      <w:pPr>
        <w:tabs>
          <w:tab w:val="num" w:pos="1440"/>
        </w:tabs>
        <w:ind w:left="1440" w:hanging="360"/>
      </w:pPr>
      <w:rPr>
        <w:rFonts w:ascii="Wingdings 3" w:hAnsi="Wingdings 3" w:hint="default"/>
      </w:rPr>
    </w:lvl>
    <w:lvl w:ilvl="2" w:tplc="29B45432" w:tentative="1">
      <w:start w:val="1"/>
      <w:numFmt w:val="bullet"/>
      <w:lvlText w:val=""/>
      <w:lvlJc w:val="left"/>
      <w:pPr>
        <w:tabs>
          <w:tab w:val="num" w:pos="2160"/>
        </w:tabs>
        <w:ind w:left="2160" w:hanging="360"/>
      </w:pPr>
      <w:rPr>
        <w:rFonts w:ascii="Wingdings 3" w:hAnsi="Wingdings 3" w:hint="default"/>
      </w:rPr>
    </w:lvl>
    <w:lvl w:ilvl="3" w:tplc="5AA03E36" w:tentative="1">
      <w:start w:val="1"/>
      <w:numFmt w:val="bullet"/>
      <w:lvlText w:val=""/>
      <w:lvlJc w:val="left"/>
      <w:pPr>
        <w:tabs>
          <w:tab w:val="num" w:pos="2880"/>
        </w:tabs>
        <w:ind w:left="2880" w:hanging="360"/>
      </w:pPr>
      <w:rPr>
        <w:rFonts w:ascii="Wingdings 3" w:hAnsi="Wingdings 3" w:hint="default"/>
      </w:rPr>
    </w:lvl>
    <w:lvl w:ilvl="4" w:tplc="162CD59A" w:tentative="1">
      <w:start w:val="1"/>
      <w:numFmt w:val="bullet"/>
      <w:lvlText w:val=""/>
      <w:lvlJc w:val="left"/>
      <w:pPr>
        <w:tabs>
          <w:tab w:val="num" w:pos="3600"/>
        </w:tabs>
        <w:ind w:left="3600" w:hanging="360"/>
      </w:pPr>
      <w:rPr>
        <w:rFonts w:ascii="Wingdings 3" w:hAnsi="Wingdings 3" w:hint="default"/>
      </w:rPr>
    </w:lvl>
    <w:lvl w:ilvl="5" w:tplc="FE1869C4" w:tentative="1">
      <w:start w:val="1"/>
      <w:numFmt w:val="bullet"/>
      <w:lvlText w:val=""/>
      <w:lvlJc w:val="left"/>
      <w:pPr>
        <w:tabs>
          <w:tab w:val="num" w:pos="4320"/>
        </w:tabs>
        <w:ind w:left="4320" w:hanging="360"/>
      </w:pPr>
      <w:rPr>
        <w:rFonts w:ascii="Wingdings 3" w:hAnsi="Wingdings 3" w:hint="default"/>
      </w:rPr>
    </w:lvl>
    <w:lvl w:ilvl="6" w:tplc="1062C37C" w:tentative="1">
      <w:start w:val="1"/>
      <w:numFmt w:val="bullet"/>
      <w:lvlText w:val=""/>
      <w:lvlJc w:val="left"/>
      <w:pPr>
        <w:tabs>
          <w:tab w:val="num" w:pos="5040"/>
        </w:tabs>
        <w:ind w:left="5040" w:hanging="360"/>
      </w:pPr>
      <w:rPr>
        <w:rFonts w:ascii="Wingdings 3" w:hAnsi="Wingdings 3" w:hint="default"/>
      </w:rPr>
    </w:lvl>
    <w:lvl w:ilvl="7" w:tplc="F1A619D4" w:tentative="1">
      <w:start w:val="1"/>
      <w:numFmt w:val="bullet"/>
      <w:lvlText w:val=""/>
      <w:lvlJc w:val="left"/>
      <w:pPr>
        <w:tabs>
          <w:tab w:val="num" w:pos="5760"/>
        </w:tabs>
        <w:ind w:left="5760" w:hanging="360"/>
      </w:pPr>
      <w:rPr>
        <w:rFonts w:ascii="Wingdings 3" w:hAnsi="Wingdings 3" w:hint="default"/>
      </w:rPr>
    </w:lvl>
    <w:lvl w:ilvl="8" w:tplc="47643F40" w:tentative="1">
      <w:start w:val="1"/>
      <w:numFmt w:val="bullet"/>
      <w:lvlText w:val=""/>
      <w:lvlJc w:val="left"/>
      <w:pPr>
        <w:tabs>
          <w:tab w:val="num" w:pos="6480"/>
        </w:tabs>
        <w:ind w:left="6480" w:hanging="360"/>
      </w:pPr>
      <w:rPr>
        <w:rFonts w:ascii="Wingdings 3" w:hAnsi="Wingdings 3" w:hint="default"/>
      </w:rPr>
    </w:lvl>
  </w:abstractNum>
  <w:abstractNum w:abstractNumId="16">
    <w:nsid w:val="3B5449EE"/>
    <w:multiLevelType w:val="hybridMultilevel"/>
    <w:tmpl w:val="39CE14EE"/>
    <w:lvl w:ilvl="0" w:tplc="0409000D">
      <w:start w:val="1"/>
      <w:numFmt w:val="bullet"/>
      <w:lvlText w:val=""/>
      <w:lvlJc w:val="left"/>
      <w:pPr>
        <w:tabs>
          <w:tab w:val="num" w:pos="720"/>
        </w:tabs>
        <w:ind w:left="720" w:hanging="360"/>
      </w:pPr>
      <w:rPr>
        <w:rFonts w:ascii="Wingdings" w:hAnsi="Wingdings" w:hint="default"/>
      </w:rPr>
    </w:lvl>
    <w:lvl w:ilvl="1" w:tplc="AAC2486C" w:tentative="1">
      <w:start w:val="1"/>
      <w:numFmt w:val="bullet"/>
      <w:lvlText w:val=""/>
      <w:lvlJc w:val="left"/>
      <w:pPr>
        <w:tabs>
          <w:tab w:val="num" w:pos="1440"/>
        </w:tabs>
        <w:ind w:left="1440" w:hanging="360"/>
      </w:pPr>
      <w:rPr>
        <w:rFonts w:ascii="Wingdings 3" w:hAnsi="Wingdings 3" w:hint="default"/>
      </w:rPr>
    </w:lvl>
    <w:lvl w:ilvl="2" w:tplc="A946527C" w:tentative="1">
      <w:start w:val="1"/>
      <w:numFmt w:val="bullet"/>
      <w:lvlText w:val=""/>
      <w:lvlJc w:val="left"/>
      <w:pPr>
        <w:tabs>
          <w:tab w:val="num" w:pos="2160"/>
        </w:tabs>
        <w:ind w:left="2160" w:hanging="360"/>
      </w:pPr>
      <w:rPr>
        <w:rFonts w:ascii="Wingdings 3" w:hAnsi="Wingdings 3" w:hint="default"/>
      </w:rPr>
    </w:lvl>
    <w:lvl w:ilvl="3" w:tplc="BD6AFCF6" w:tentative="1">
      <w:start w:val="1"/>
      <w:numFmt w:val="bullet"/>
      <w:lvlText w:val=""/>
      <w:lvlJc w:val="left"/>
      <w:pPr>
        <w:tabs>
          <w:tab w:val="num" w:pos="2880"/>
        </w:tabs>
        <w:ind w:left="2880" w:hanging="360"/>
      </w:pPr>
      <w:rPr>
        <w:rFonts w:ascii="Wingdings 3" w:hAnsi="Wingdings 3" w:hint="default"/>
      </w:rPr>
    </w:lvl>
    <w:lvl w:ilvl="4" w:tplc="1BF61652" w:tentative="1">
      <w:start w:val="1"/>
      <w:numFmt w:val="bullet"/>
      <w:lvlText w:val=""/>
      <w:lvlJc w:val="left"/>
      <w:pPr>
        <w:tabs>
          <w:tab w:val="num" w:pos="3600"/>
        </w:tabs>
        <w:ind w:left="3600" w:hanging="360"/>
      </w:pPr>
      <w:rPr>
        <w:rFonts w:ascii="Wingdings 3" w:hAnsi="Wingdings 3" w:hint="default"/>
      </w:rPr>
    </w:lvl>
    <w:lvl w:ilvl="5" w:tplc="AAD8B060" w:tentative="1">
      <w:start w:val="1"/>
      <w:numFmt w:val="bullet"/>
      <w:lvlText w:val=""/>
      <w:lvlJc w:val="left"/>
      <w:pPr>
        <w:tabs>
          <w:tab w:val="num" w:pos="4320"/>
        </w:tabs>
        <w:ind w:left="4320" w:hanging="360"/>
      </w:pPr>
      <w:rPr>
        <w:rFonts w:ascii="Wingdings 3" w:hAnsi="Wingdings 3" w:hint="default"/>
      </w:rPr>
    </w:lvl>
    <w:lvl w:ilvl="6" w:tplc="C97417B2" w:tentative="1">
      <w:start w:val="1"/>
      <w:numFmt w:val="bullet"/>
      <w:lvlText w:val=""/>
      <w:lvlJc w:val="left"/>
      <w:pPr>
        <w:tabs>
          <w:tab w:val="num" w:pos="5040"/>
        </w:tabs>
        <w:ind w:left="5040" w:hanging="360"/>
      </w:pPr>
      <w:rPr>
        <w:rFonts w:ascii="Wingdings 3" w:hAnsi="Wingdings 3" w:hint="default"/>
      </w:rPr>
    </w:lvl>
    <w:lvl w:ilvl="7" w:tplc="6B529F22" w:tentative="1">
      <w:start w:val="1"/>
      <w:numFmt w:val="bullet"/>
      <w:lvlText w:val=""/>
      <w:lvlJc w:val="left"/>
      <w:pPr>
        <w:tabs>
          <w:tab w:val="num" w:pos="5760"/>
        </w:tabs>
        <w:ind w:left="5760" w:hanging="360"/>
      </w:pPr>
      <w:rPr>
        <w:rFonts w:ascii="Wingdings 3" w:hAnsi="Wingdings 3" w:hint="default"/>
      </w:rPr>
    </w:lvl>
    <w:lvl w:ilvl="8" w:tplc="5F3C1712" w:tentative="1">
      <w:start w:val="1"/>
      <w:numFmt w:val="bullet"/>
      <w:lvlText w:val=""/>
      <w:lvlJc w:val="left"/>
      <w:pPr>
        <w:tabs>
          <w:tab w:val="num" w:pos="6480"/>
        </w:tabs>
        <w:ind w:left="6480" w:hanging="360"/>
      </w:pPr>
      <w:rPr>
        <w:rFonts w:ascii="Wingdings 3" w:hAnsi="Wingdings 3" w:hint="default"/>
      </w:rPr>
    </w:lvl>
  </w:abstractNum>
  <w:abstractNum w:abstractNumId="17">
    <w:nsid w:val="3B561F29"/>
    <w:multiLevelType w:val="hybridMultilevel"/>
    <w:tmpl w:val="34D40E58"/>
    <w:lvl w:ilvl="0" w:tplc="0409000D">
      <w:start w:val="1"/>
      <w:numFmt w:val="bullet"/>
      <w:lvlText w:val=""/>
      <w:lvlJc w:val="left"/>
      <w:pPr>
        <w:tabs>
          <w:tab w:val="num" w:pos="720"/>
        </w:tabs>
        <w:ind w:left="720" w:hanging="360"/>
      </w:pPr>
      <w:rPr>
        <w:rFonts w:ascii="Wingdings" w:hAnsi="Wingdings" w:hint="default"/>
      </w:rPr>
    </w:lvl>
    <w:lvl w:ilvl="1" w:tplc="C72C77BE" w:tentative="1">
      <w:start w:val="1"/>
      <w:numFmt w:val="bullet"/>
      <w:lvlText w:val=""/>
      <w:lvlJc w:val="left"/>
      <w:pPr>
        <w:tabs>
          <w:tab w:val="num" w:pos="1440"/>
        </w:tabs>
        <w:ind w:left="1440" w:hanging="360"/>
      </w:pPr>
      <w:rPr>
        <w:rFonts w:ascii="Wingdings 3" w:hAnsi="Wingdings 3" w:hint="default"/>
      </w:rPr>
    </w:lvl>
    <w:lvl w:ilvl="2" w:tplc="172A1AEA" w:tentative="1">
      <w:start w:val="1"/>
      <w:numFmt w:val="bullet"/>
      <w:lvlText w:val=""/>
      <w:lvlJc w:val="left"/>
      <w:pPr>
        <w:tabs>
          <w:tab w:val="num" w:pos="2160"/>
        </w:tabs>
        <w:ind w:left="2160" w:hanging="360"/>
      </w:pPr>
      <w:rPr>
        <w:rFonts w:ascii="Wingdings 3" w:hAnsi="Wingdings 3" w:hint="default"/>
      </w:rPr>
    </w:lvl>
    <w:lvl w:ilvl="3" w:tplc="D3642DFA" w:tentative="1">
      <w:start w:val="1"/>
      <w:numFmt w:val="bullet"/>
      <w:lvlText w:val=""/>
      <w:lvlJc w:val="left"/>
      <w:pPr>
        <w:tabs>
          <w:tab w:val="num" w:pos="2880"/>
        </w:tabs>
        <w:ind w:left="2880" w:hanging="360"/>
      </w:pPr>
      <w:rPr>
        <w:rFonts w:ascii="Wingdings 3" w:hAnsi="Wingdings 3" w:hint="default"/>
      </w:rPr>
    </w:lvl>
    <w:lvl w:ilvl="4" w:tplc="3C98F27C" w:tentative="1">
      <w:start w:val="1"/>
      <w:numFmt w:val="bullet"/>
      <w:lvlText w:val=""/>
      <w:lvlJc w:val="left"/>
      <w:pPr>
        <w:tabs>
          <w:tab w:val="num" w:pos="3600"/>
        </w:tabs>
        <w:ind w:left="3600" w:hanging="360"/>
      </w:pPr>
      <w:rPr>
        <w:rFonts w:ascii="Wingdings 3" w:hAnsi="Wingdings 3" w:hint="default"/>
      </w:rPr>
    </w:lvl>
    <w:lvl w:ilvl="5" w:tplc="0F06D7E8" w:tentative="1">
      <w:start w:val="1"/>
      <w:numFmt w:val="bullet"/>
      <w:lvlText w:val=""/>
      <w:lvlJc w:val="left"/>
      <w:pPr>
        <w:tabs>
          <w:tab w:val="num" w:pos="4320"/>
        </w:tabs>
        <w:ind w:left="4320" w:hanging="360"/>
      </w:pPr>
      <w:rPr>
        <w:rFonts w:ascii="Wingdings 3" w:hAnsi="Wingdings 3" w:hint="default"/>
      </w:rPr>
    </w:lvl>
    <w:lvl w:ilvl="6" w:tplc="58D665A8" w:tentative="1">
      <w:start w:val="1"/>
      <w:numFmt w:val="bullet"/>
      <w:lvlText w:val=""/>
      <w:lvlJc w:val="left"/>
      <w:pPr>
        <w:tabs>
          <w:tab w:val="num" w:pos="5040"/>
        </w:tabs>
        <w:ind w:left="5040" w:hanging="360"/>
      </w:pPr>
      <w:rPr>
        <w:rFonts w:ascii="Wingdings 3" w:hAnsi="Wingdings 3" w:hint="default"/>
      </w:rPr>
    </w:lvl>
    <w:lvl w:ilvl="7" w:tplc="7F0A436A" w:tentative="1">
      <w:start w:val="1"/>
      <w:numFmt w:val="bullet"/>
      <w:lvlText w:val=""/>
      <w:lvlJc w:val="left"/>
      <w:pPr>
        <w:tabs>
          <w:tab w:val="num" w:pos="5760"/>
        </w:tabs>
        <w:ind w:left="5760" w:hanging="360"/>
      </w:pPr>
      <w:rPr>
        <w:rFonts w:ascii="Wingdings 3" w:hAnsi="Wingdings 3" w:hint="default"/>
      </w:rPr>
    </w:lvl>
    <w:lvl w:ilvl="8" w:tplc="8802523C" w:tentative="1">
      <w:start w:val="1"/>
      <w:numFmt w:val="bullet"/>
      <w:lvlText w:val=""/>
      <w:lvlJc w:val="left"/>
      <w:pPr>
        <w:tabs>
          <w:tab w:val="num" w:pos="6480"/>
        </w:tabs>
        <w:ind w:left="6480" w:hanging="360"/>
      </w:pPr>
      <w:rPr>
        <w:rFonts w:ascii="Wingdings 3" w:hAnsi="Wingdings 3" w:hint="default"/>
      </w:rPr>
    </w:lvl>
  </w:abstractNum>
  <w:abstractNum w:abstractNumId="18">
    <w:nsid w:val="3C4143D6"/>
    <w:multiLevelType w:val="hybridMultilevel"/>
    <w:tmpl w:val="5BE827F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CFD6C99"/>
    <w:multiLevelType w:val="hybridMultilevel"/>
    <w:tmpl w:val="F77256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08459F"/>
    <w:multiLevelType w:val="hybridMultilevel"/>
    <w:tmpl w:val="590464B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B07438"/>
    <w:multiLevelType w:val="hybridMultilevel"/>
    <w:tmpl w:val="C85AE242"/>
    <w:lvl w:ilvl="0" w:tplc="0409000B">
      <w:start w:val="1"/>
      <w:numFmt w:val="bullet"/>
      <w:lvlText w:val=""/>
      <w:lvlJc w:val="left"/>
      <w:pPr>
        <w:ind w:left="1245" w:hanging="360"/>
      </w:pPr>
      <w:rPr>
        <w:rFonts w:ascii="Wingdings" w:hAnsi="Wingdings"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22">
    <w:nsid w:val="410054F3"/>
    <w:multiLevelType w:val="hybridMultilevel"/>
    <w:tmpl w:val="562AE9FE"/>
    <w:lvl w:ilvl="0" w:tplc="5E485928">
      <w:start w:val="1"/>
      <w:numFmt w:val="bullet"/>
      <w:lvlText w:val=""/>
      <w:lvlJc w:val="left"/>
      <w:pPr>
        <w:tabs>
          <w:tab w:val="num" w:pos="720"/>
        </w:tabs>
        <w:ind w:left="720" w:hanging="360"/>
      </w:pPr>
      <w:rPr>
        <w:rFonts w:ascii="Wingdings 3" w:hAnsi="Wingdings 3" w:hint="default"/>
      </w:rPr>
    </w:lvl>
    <w:lvl w:ilvl="1" w:tplc="04090001">
      <w:start w:val="1"/>
      <w:numFmt w:val="bullet"/>
      <w:lvlText w:val=""/>
      <w:lvlJc w:val="left"/>
      <w:pPr>
        <w:tabs>
          <w:tab w:val="num" w:pos="1440"/>
        </w:tabs>
        <w:ind w:left="1440" w:hanging="360"/>
      </w:pPr>
      <w:rPr>
        <w:rFonts w:ascii="Symbol" w:hAnsi="Symbol" w:hint="default"/>
      </w:rPr>
    </w:lvl>
    <w:lvl w:ilvl="2" w:tplc="29B45432" w:tentative="1">
      <w:start w:val="1"/>
      <w:numFmt w:val="bullet"/>
      <w:lvlText w:val=""/>
      <w:lvlJc w:val="left"/>
      <w:pPr>
        <w:tabs>
          <w:tab w:val="num" w:pos="2160"/>
        </w:tabs>
        <w:ind w:left="2160" w:hanging="360"/>
      </w:pPr>
      <w:rPr>
        <w:rFonts w:ascii="Wingdings 3" w:hAnsi="Wingdings 3" w:hint="default"/>
      </w:rPr>
    </w:lvl>
    <w:lvl w:ilvl="3" w:tplc="5AA03E36" w:tentative="1">
      <w:start w:val="1"/>
      <w:numFmt w:val="bullet"/>
      <w:lvlText w:val=""/>
      <w:lvlJc w:val="left"/>
      <w:pPr>
        <w:tabs>
          <w:tab w:val="num" w:pos="2880"/>
        </w:tabs>
        <w:ind w:left="2880" w:hanging="360"/>
      </w:pPr>
      <w:rPr>
        <w:rFonts w:ascii="Wingdings 3" w:hAnsi="Wingdings 3" w:hint="default"/>
      </w:rPr>
    </w:lvl>
    <w:lvl w:ilvl="4" w:tplc="162CD59A" w:tentative="1">
      <w:start w:val="1"/>
      <w:numFmt w:val="bullet"/>
      <w:lvlText w:val=""/>
      <w:lvlJc w:val="left"/>
      <w:pPr>
        <w:tabs>
          <w:tab w:val="num" w:pos="3600"/>
        </w:tabs>
        <w:ind w:left="3600" w:hanging="360"/>
      </w:pPr>
      <w:rPr>
        <w:rFonts w:ascii="Wingdings 3" w:hAnsi="Wingdings 3" w:hint="default"/>
      </w:rPr>
    </w:lvl>
    <w:lvl w:ilvl="5" w:tplc="FE1869C4" w:tentative="1">
      <w:start w:val="1"/>
      <w:numFmt w:val="bullet"/>
      <w:lvlText w:val=""/>
      <w:lvlJc w:val="left"/>
      <w:pPr>
        <w:tabs>
          <w:tab w:val="num" w:pos="4320"/>
        </w:tabs>
        <w:ind w:left="4320" w:hanging="360"/>
      </w:pPr>
      <w:rPr>
        <w:rFonts w:ascii="Wingdings 3" w:hAnsi="Wingdings 3" w:hint="default"/>
      </w:rPr>
    </w:lvl>
    <w:lvl w:ilvl="6" w:tplc="1062C37C" w:tentative="1">
      <w:start w:val="1"/>
      <w:numFmt w:val="bullet"/>
      <w:lvlText w:val=""/>
      <w:lvlJc w:val="left"/>
      <w:pPr>
        <w:tabs>
          <w:tab w:val="num" w:pos="5040"/>
        </w:tabs>
        <w:ind w:left="5040" w:hanging="360"/>
      </w:pPr>
      <w:rPr>
        <w:rFonts w:ascii="Wingdings 3" w:hAnsi="Wingdings 3" w:hint="default"/>
      </w:rPr>
    </w:lvl>
    <w:lvl w:ilvl="7" w:tplc="F1A619D4" w:tentative="1">
      <w:start w:val="1"/>
      <w:numFmt w:val="bullet"/>
      <w:lvlText w:val=""/>
      <w:lvlJc w:val="left"/>
      <w:pPr>
        <w:tabs>
          <w:tab w:val="num" w:pos="5760"/>
        </w:tabs>
        <w:ind w:left="5760" w:hanging="360"/>
      </w:pPr>
      <w:rPr>
        <w:rFonts w:ascii="Wingdings 3" w:hAnsi="Wingdings 3" w:hint="default"/>
      </w:rPr>
    </w:lvl>
    <w:lvl w:ilvl="8" w:tplc="47643F40" w:tentative="1">
      <w:start w:val="1"/>
      <w:numFmt w:val="bullet"/>
      <w:lvlText w:val=""/>
      <w:lvlJc w:val="left"/>
      <w:pPr>
        <w:tabs>
          <w:tab w:val="num" w:pos="6480"/>
        </w:tabs>
        <w:ind w:left="6480" w:hanging="360"/>
      </w:pPr>
      <w:rPr>
        <w:rFonts w:ascii="Wingdings 3" w:hAnsi="Wingdings 3" w:hint="default"/>
      </w:rPr>
    </w:lvl>
  </w:abstractNum>
  <w:abstractNum w:abstractNumId="23">
    <w:nsid w:val="433808E4"/>
    <w:multiLevelType w:val="hybridMultilevel"/>
    <w:tmpl w:val="6F5A6DCA"/>
    <w:lvl w:ilvl="0" w:tplc="4C467696">
      <w:start w:val="1"/>
      <w:numFmt w:val="bullet"/>
      <w:lvlText w:val=""/>
      <w:lvlJc w:val="left"/>
      <w:pPr>
        <w:tabs>
          <w:tab w:val="num" w:pos="720"/>
        </w:tabs>
        <w:ind w:left="720" w:hanging="360"/>
      </w:pPr>
      <w:rPr>
        <w:rFonts w:ascii="Wingdings 3" w:hAnsi="Wingdings 3" w:hint="default"/>
      </w:rPr>
    </w:lvl>
    <w:lvl w:ilvl="1" w:tplc="FA1EFF50" w:tentative="1">
      <w:start w:val="1"/>
      <w:numFmt w:val="bullet"/>
      <w:lvlText w:val=""/>
      <w:lvlJc w:val="left"/>
      <w:pPr>
        <w:tabs>
          <w:tab w:val="num" w:pos="1440"/>
        </w:tabs>
        <w:ind w:left="1440" w:hanging="360"/>
      </w:pPr>
      <w:rPr>
        <w:rFonts w:ascii="Wingdings 3" w:hAnsi="Wingdings 3" w:hint="default"/>
      </w:rPr>
    </w:lvl>
    <w:lvl w:ilvl="2" w:tplc="5EEE3350" w:tentative="1">
      <w:start w:val="1"/>
      <w:numFmt w:val="bullet"/>
      <w:lvlText w:val=""/>
      <w:lvlJc w:val="left"/>
      <w:pPr>
        <w:tabs>
          <w:tab w:val="num" w:pos="2160"/>
        </w:tabs>
        <w:ind w:left="2160" w:hanging="360"/>
      </w:pPr>
      <w:rPr>
        <w:rFonts w:ascii="Wingdings 3" w:hAnsi="Wingdings 3" w:hint="default"/>
      </w:rPr>
    </w:lvl>
    <w:lvl w:ilvl="3" w:tplc="FA042212" w:tentative="1">
      <w:start w:val="1"/>
      <w:numFmt w:val="bullet"/>
      <w:lvlText w:val=""/>
      <w:lvlJc w:val="left"/>
      <w:pPr>
        <w:tabs>
          <w:tab w:val="num" w:pos="2880"/>
        </w:tabs>
        <w:ind w:left="2880" w:hanging="360"/>
      </w:pPr>
      <w:rPr>
        <w:rFonts w:ascii="Wingdings 3" w:hAnsi="Wingdings 3" w:hint="default"/>
      </w:rPr>
    </w:lvl>
    <w:lvl w:ilvl="4" w:tplc="7F045C92" w:tentative="1">
      <w:start w:val="1"/>
      <w:numFmt w:val="bullet"/>
      <w:lvlText w:val=""/>
      <w:lvlJc w:val="left"/>
      <w:pPr>
        <w:tabs>
          <w:tab w:val="num" w:pos="3600"/>
        </w:tabs>
        <w:ind w:left="3600" w:hanging="360"/>
      </w:pPr>
      <w:rPr>
        <w:rFonts w:ascii="Wingdings 3" w:hAnsi="Wingdings 3" w:hint="default"/>
      </w:rPr>
    </w:lvl>
    <w:lvl w:ilvl="5" w:tplc="CECAA078" w:tentative="1">
      <w:start w:val="1"/>
      <w:numFmt w:val="bullet"/>
      <w:lvlText w:val=""/>
      <w:lvlJc w:val="left"/>
      <w:pPr>
        <w:tabs>
          <w:tab w:val="num" w:pos="4320"/>
        </w:tabs>
        <w:ind w:left="4320" w:hanging="360"/>
      </w:pPr>
      <w:rPr>
        <w:rFonts w:ascii="Wingdings 3" w:hAnsi="Wingdings 3" w:hint="default"/>
      </w:rPr>
    </w:lvl>
    <w:lvl w:ilvl="6" w:tplc="A034538E" w:tentative="1">
      <w:start w:val="1"/>
      <w:numFmt w:val="bullet"/>
      <w:lvlText w:val=""/>
      <w:lvlJc w:val="left"/>
      <w:pPr>
        <w:tabs>
          <w:tab w:val="num" w:pos="5040"/>
        </w:tabs>
        <w:ind w:left="5040" w:hanging="360"/>
      </w:pPr>
      <w:rPr>
        <w:rFonts w:ascii="Wingdings 3" w:hAnsi="Wingdings 3" w:hint="default"/>
      </w:rPr>
    </w:lvl>
    <w:lvl w:ilvl="7" w:tplc="DA44F052" w:tentative="1">
      <w:start w:val="1"/>
      <w:numFmt w:val="bullet"/>
      <w:lvlText w:val=""/>
      <w:lvlJc w:val="left"/>
      <w:pPr>
        <w:tabs>
          <w:tab w:val="num" w:pos="5760"/>
        </w:tabs>
        <w:ind w:left="5760" w:hanging="360"/>
      </w:pPr>
      <w:rPr>
        <w:rFonts w:ascii="Wingdings 3" w:hAnsi="Wingdings 3" w:hint="default"/>
      </w:rPr>
    </w:lvl>
    <w:lvl w:ilvl="8" w:tplc="112E90B6" w:tentative="1">
      <w:start w:val="1"/>
      <w:numFmt w:val="bullet"/>
      <w:lvlText w:val=""/>
      <w:lvlJc w:val="left"/>
      <w:pPr>
        <w:tabs>
          <w:tab w:val="num" w:pos="6480"/>
        </w:tabs>
        <w:ind w:left="6480" w:hanging="360"/>
      </w:pPr>
      <w:rPr>
        <w:rFonts w:ascii="Wingdings 3" w:hAnsi="Wingdings 3" w:hint="default"/>
      </w:rPr>
    </w:lvl>
  </w:abstractNum>
  <w:abstractNum w:abstractNumId="24">
    <w:nsid w:val="44DB46BE"/>
    <w:multiLevelType w:val="hybridMultilevel"/>
    <w:tmpl w:val="3776FFF8"/>
    <w:lvl w:ilvl="0" w:tplc="0409000D">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25C8AC7A" w:tentative="1">
      <w:start w:val="1"/>
      <w:numFmt w:val="bullet"/>
      <w:lvlText w:val=""/>
      <w:lvlJc w:val="left"/>
      <w:pPr>
        <w:tabs>
          <w:tab w:val="num" w:pos="2160"/>
        </w:tabs>
        <w:ind w:left="2160" w:hanging="360"/>
      </w:pPr>
      <w:rPr>
        <w:rFonts w:ascii="Wingdings 3" w:hAnsi="Wingdings 3" w:hint="default"/>
      </w:rPr>
    </w:lvl>
    <w:lvl w:ilvl="3" w:tplc="4C6405F0" w:tentative="1">
      <w:start w:val="1"/>
      <w:numFmt w:val="bullet"/>
      <w:lvlText w:val=""/>
      <w:lvlJc w:val="left"/>
      <w:pPr>
        <w:tabs>
          <w:tab w:val="num" w:pos="2880"/>
        </w:tabs>
        <w:ind w:left="2880" w:hanging="360"/>
      </w:pPr>
      <w:rPr>
        <w:rFonts w:ascii="Wingdings 3" w:hAnsi="Wingdings 3" w:hint="default"/>
      </w:rPr>
    </w:lvl>
    <w:lvl w:ilvl="4" w:tplc="0F440C60" w:tentative="1">
      <w:start w:val="1"/>
      <w:numFmt w:val="bullet"/>
      <w:lvlText w:val=""/>
      <w:lvlJc w:val="left"/>
      <w:pPr>
        <w:tabs>
          <w:tab w:val="num" w:pos="3600"/>
        </w:tabs>
        <w:ind w:left="3600" w:hanging="360"/>
      </w:pPr>
      <w:rPr>
        <w:rFonts w:ascii="Wingdings 3" w:hAnsi="Wingdings 3" w:hint="default"/>
      </w:rPr>
    </w:lvl>
    <w:lvl w:ilvl="5" w:tplc="25E06744" w:tentative="1">
      <w:start w:val="1"/>
      <w:numFmt w:val="bullet"/>
      <w:lvlText w:val=""/>
      <w:lvlJc w:val="left"/>
      <w:pPr>
        <w:tabs>
          <w:tab w:val="num" w:pos="4320"/>
        </w:tabs>
        <w:ind w:left="4320" w:hanging="360"/>
      </w:pPr>
      <w:rPr>
        <w:rFonts w:ascii="Wingdings 3" w:hAnsi="Wingdings 3" w:hint="default"/>
      </w:rPr>
    </w:lvl>
    <w:lvl w:ilvl="6" w:tplc="372889C6" w:tentative="1">
      <w:start w:val="1"/>
      <w:numFmt w:val="bullet"/>
      <w:lvlText w:val=""/>
      <w:lvlJc w:val="left"/>
      <w:pPr>
        <w:tabs>
          <w:tab w:val="num" w:pos="5040"/>
        </w:tabs>
        <w:ind w:left="5040" w:hanging="360"/>
      </w:pPr>
      <w:rPr>
        <w:rFonts w:ascii="Wingdings 3" w:hAnsi="Wingdings 3" w:hint="default"/>
      </w:rPr>
    </w:lvl>
    <w:lvl w:ilvl="7" w:tplc="06C2A0CE" w:tentative="1">
      <w:start w:val="1"/>
      <w:numFmt w:val="bullet"/>
      <w:lvlText w:val=""/>
      <w:lvlJc w:val="left"/>
      <w:pPr>
        <w:tabs>
          <w:tab w:val="num" w:pos="5760"/>
        </w:tabs>
        <w:ind w:left="5760" w:hanging="360"/>
      </w:pPr>
      <w:rPr>
        <w:rFonts w:ascii="Wingdings 3" w:hAnsi="Wingdings 3" w:hint="default"/>
      </w:rPr>
    </w:lvl>
    <w:lvl w:ilvl="8" w:tplc="71B80530" w:tentative="1">
      <w:start w:val="1"/>
      <w:numFmt w:val="bullet"/>
      <w:lvlText w:val=""/>
      <w:lvlJc w:val="left"/>
      <w:pPr>
        <w:tabs>
          <w:tab w:val="num" w:pos="6480"/>
        </w:tabs>
        <w:ind w:left="6480" w:hanging="360"/>
      </w:pPr>
      <w:rPr>
        <w:rFonts w:ascii="Wingdings 3" w:hAnsi="Wingdings 3" w:hint="default"/>
      </w:rPr>
    </w:lvl>
  </w:abstractNum>
  <w:abstractNum w:abstractNumId="25">
    <w:nsid w:val="46CF38D0"/>
    <w:multiLevelType w:val="hybridMultilevel"/>
    <w:tmpl w:val="0AC2F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84E1C85"/>
    <w:multiLevelType w:val="hybridMultilevel"/>
    <w:tmpl w:val="A9CE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6F4A9C"/>
    <w:multiLevelType w:val="hybridMultilevel"/>
    <w:tmpl w:val="FEACA51C"/>
    <w:lvl w:ilvl="0" w:tplc="BF70B16A">
      <w:start w:val="1"/>
      <w:numFmt w:val="bullet"/>
      <w:lvlText w:val=""/>
      <w:lvlJc w:val="left"/>
      <w:pPr>
        <w:tabs>
          <w:tab w:val="num" w:pos="720"/>
        </w:tabs>
        <w:ind w:left="720" w:hanging="360"/>
      </w:pPr>
      <w:rPr>
        <w:rFonts w:ascii="Wingdings 3" w:hAnsi="Wingdings 3" w:hint="default"/>
      </w:rPr>
    </w:lvl>
    <w:lvl w:ilvl="1" w:tplc="9DAC6FA2" w:tentative="1">
      <w:start w:val="1"/>
      <w:numFmt w:val="bullet"/>
      <w:lvlText w:val=""/>
      <w:lvlJc w:val="left"/>
      <w:pPr>
        <w:tabs>
          <w:tab w:val="num" w:pos="1440"/>
        </w:tabs>
        <w:ind w:left="1440" w:hanging="360"/>
      </w:pPr>
      <w:rPr>
        <w:rFonts w:ascii="Wingdings 3" w:hAnsi="Wingdings 3" w:hint="default"/>
      </w:rPr>
    </w:lvl>
    <w:lvl w:ilvl="2" w:tplc="1B829D4E" w:tentative="1">
      <w:start w:val="1"/>
      <w:numFmt w:val="bullet"/>
      <w:lvlText w:val=""/>
      <w:lvlJc w:val="left"/>
      <w:pPr>
        <w:tabs>
          <w:tab w:val="num" w:pos="2160"/>
        </w:tabs>
        <w:ind w:left="2160" w:hanging="360"/>
      </w:pPr>
      <w:rPr>
        <w:rFonts w:ascii="Wingdings 3" w:hAnsi="Wingdings 3" w:hint="default"/>
      </w:rPr>
    </w:lvl>
    <w:lvl w:ilvl="3" w:tplc="449C8C60" w:tentative="1">
      <w:start w:val="1"/>
      <w:numFmt w:val="bullet"/>
      <w:lvlText w:val=""/>
      <w:lvlJc w:val="left"/>
      <w:pPr>
        <w:tabs>
          <w:tab w:val="num" w:pos="2880"/>
        </w:tabs>
        <w:ind w:left="2880" w:hanging="360"/>
      </w:pPr>
      <w:rPr>
        <w:rFonts w:ascii="Wingdings 3" w:hAnsi="Wingdings 3" w:hint="default"/>
      </w:rPr>
    </w:lvl>
    <w:lvl w:ilvl="4" w:tplc="DB7846E8" w:tentative="1">
      <w:start w:val="1"/>
      <w:numFmt w:val="bullet"/>
      <w:lvlText w:val=""/>
      <w:lvlJc w:val="left"/>
      <w:pPr>
        <w:tabs>
          <w:tab w:val="num" w:pos="3600"/>
        </w:tabs>
        <w:ind w:left="3600" w:hanging="360"/>
      </w:pPr>
      <w:rPr>
        <w:rFonts w:ascii="Wingdings 3" w:hAnsi="Wingdings 3" w:hint="default"/>
      </w:rPr>
    </w:lvl>
    <w:lvl w:ilvl="5" w:tplc="B5F2A412" w:tentative="1">
      <w:start w:val="1"/>
      <w:numFmt w:val="bullet"/>
      <w:lvlText w:val=""/>
      <w:lvlJc w:val="left"/>
      <w:pPr>
        <w:tabs>
          <w:tab w:val="num" w:pos="4320"/>
        </w:tabs>
        <w:ind w:left="4320" w:hanging="360"/>
      </w:pPr>
      <w:rPr>
        <w:rFonts w:ascii="Wingdings 3" w:hAnsi="Wingdings 3" w:hint="default"/>
      </w:rPr>
    </w:lvl>
    <w:lvl w:ilvl="6" w:tplc="CE925B48" w:tentative="1">
      <w:start w:val="1"/>
      <w:numFmt w:val="bullet"/>
      <w:lvlText w:val=""/>
      <w:lvlJc w:val="left"/>
      <w:pPr>
        <w:tabs>
          <w:tab w:val="num" w:pos="5040"/>
        </w:tabs>
        <w:ind w:left="5040" w:hanging="360"/>
      </w:pPr>
      <w:rPr>
        <w:rFonts w:ascii="Wingdings 3" w:hAnsi="Wingdings 3" w:hint="default"/>
      </w:rPr>
    </w:lvl>
    <w:lvl w:ilvl="7" w:tplc="522CDD2C" w:tentative="1">
      <w:start w:val="1"/>
      <w:numFmt w:val="bullet"/>
      <w:lvlText w:val=""/>
      <w:lvlJc w:val="left"/>
      <w:pPr>
        <w:tabs>
          <w:tab w:val="num" w:pos="5760"/>
        </w:tabs>
        <w:ind w:left="5760" w:hanging="360"/>
      </w:pPr>
      <w:rPr>
        <w:rFonts w:ascii="Wingdings 3" w:hAnsi="Wingdings 3" w:hint="default"/>
      </w:rPr>
    </w:lvl>
    <w:lvl w:ilvl="8" w:tplc="5CCEB616" w:tentative="1">
      <w:start w:val="1"/>
      <w:numFmt w:val="bullet"/>
      <w:lvlText w:val=""/>
      <w:lvlJc w:val="left"/>
      <w:pPr>
        <w:tabs>
          <w:tab w:val="num" w:pos="6480"/>
        </w:tabs>
        <w:ind w:left="6480" w:hanging="360"/>
      </w:pPr>
      <w:rPr>
        <w:rFonts w:ascii="Wingdings 3" w:hAnsi="Wingdings 3" w:hint="default"/>
      </w:rPr>
    </w:lvl>
  </w:abstractNum>
  <w:abstractNum w:abstractNumId="28">
    <w:nsid w:val="4C022F14"/>
    <w:multiLevelType w:val="hybridMultilevel"/>
    <w:tmpl w:val="867A9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6E3C55"/>
    <w:multiLevelType w:val="hybridMultilevel"/>
    <w:tmpl w:val="07464CDA"/>
    <w:lvl w:ilvl="0" w:tplc="0409000D">
      <w:start w:val="1"/>
      <w:numFmt w:val="bullet"/>
      <w:lvlText w:val=""/>
      <w:lvlJc w:val="left"/>
      <w:pPr>
        <w:tabs>
          <w:tab w:val="num" w:pos="720"/>
        </w:tabs>
        <w:ind w:left="720" w:hanging="360"/>
      </w:pPr>
      <w:rPr>
        <w:rFonts w:ascii="Wingdings" w:hAnsi="Wingdings" w:hint="default"/>
      </w:rPr>
    </w:lvl>
    <w:lvl w:ilvl="1" w:tplc="514E822A">
      <w:start w:val="1"/>
      <w:numFmt w:val="bullet"/>
      <w:lvlText w:val=""/>
      <w:lvlJc w:val="left"/>
      <w:pPr>
        <w:tabs>
          <w:tab w:val="num" w:pos="1440"/>
        </w:tabs>
        <w:ind w:left="1440" w:hanging="360"/>
      </w:pPr>
      <w:rPr>
        <w:rFonts w:ascii="Wingdings 3" w:hAnsi="Wingdings 3" w:hint="default"/>
      </w:rPr>
    </w:lvl>
    <w:lvl w:ilvl="2" w:tplc="25C8AC7A" w:tentative="1">
      <w:start w:val="1"/>
      <w:numFmt w:val="bullet"/>
      <w:lvlText w:val=""/>
      <w:lvlJc w:val="left"/>
      <w:pPr>
        <w:tabs>
          <w:tab w:val="num" w:pos="2160"/>
        </w:tabs>
        <w:ind w:left="2160" w:hanging="360"/>
      </w:pPr>
      <w:rPr>
        <w:rFonts w:ascii="Wingdings 3" w:hAnsi="Wingdings 3" w:hint="default"/>
      </w:rPr>
    </w:lvl>
    <w:lvl w:ilvl="3" w:tplc="4C6405F0" w:tentative="1">
      <w:start w:val="1"/>
      <w:numFmt w:val="bullet"/>
      <w:lvlText w:val=""/>
      <w:lvlJc w:val="left"/>
      <w:pPr>
        <w:tabs>
          <w:tab w:val="num" w:pos="2880"/>
        </w:tabs>
        <w:ind w:left="2880" w:hanging="360"/>
      </w:pPr>
      <w:rPr>
        <w:rFonts w:ascii="Wingdings 3" w:hAnsi="Wingdings 3" w:hint="default"/>
      </w:rPr>
    </w:lvl>
    <w:lvl w:ilvl="4" w:tplc="0F440C60" w:tentative="1">
      <w:start w:val="1"/>
      <w:numFmt w:val="bullet"/>
      <w:lvlText w:val=""/>
      <w:lvlJc w:val="left"/>
      <w:pPr>
        <w:tabs>
          <w:tab w:val="num" w:pos="3600"/>
        </w:tabs>
        <w:ind w:left="3600" w:hanging="360"/>
      </w:pPr>
      <w:rPr>
        <w:rFonts w:ascii="Wingdings 3" w:hAnsi="Wingdings 3" w:hint="default"/>
      </w:rPr>
    </w:lvl>
    <w:lvl w:ilvl="5" w:tplc="25E06744" w:tentative="1">
      <w:start w:val="1"/>
      <w:numFmt w:val="bullet"/>
      <w:lvlText w:val=""/>
      <w:lvlJc w:val="left"/>
      <w:pPr>
        <w:tabs>
          <w:tab w:val="num" w:pos="4320"/>
        </w:tabs>
        <w:ind w:left="4320" w:hanging="360"/>
      </w:pPr>
      <w:rPr>
        <w:rFonts w:ascii="Wingdings 3" w:hAnsi="Wingdings 3" w:hint="default"/>
      </w:rPr>
    </w:lvl>
    <w:lvl w:ilvl="6" w:tplc="372889C6" w:tentative="1">
      <w:start w:val="1"/>
      <w:numFmt w:val="bullet"/>
      <w:lvlText w:val=""/>
      <w:lvlJc w:val="left"/>
      <w:pPr>
        <w:tabs>
          <w:tab w:val="num" w:pos="5040"/>
        </w:tabs>
        <w:ind w:left="5040" w:hanging="360"/>
      </w:pPr>
      <w:rPr>
        <w:rFonts w:ascii="Wingdings 3" w:hAnsi="Wingdings 3" w:hint="default"/>
      </w:rPr>
    </w:lvl>
    <w:lvl w:ilvl="7" w:tplc="06C2A0CE" w:tentative="1">
      <w:start w:val="1"/>
      <w:numFmt w:val="bullet"/>
      <w:lvlText w:val=""/>
      <w:lvlJc w:val="left"/>
      <w:pPr>
        <w:tabs>
          <w:tab w:val="num" w:pos="5760"/>
        </w:tabs>
        <w:ind w:left="5760" w:hanging="360"/>
      </w:pPr>
      <w:rPr>
        <w:rFonts w:ascii="Wingdings 3" w:hAnsi="Wingdings 3" w:hint="default"/>
      </w:rPr>
    </w:lvl>
    <w:lvl w:ilvl="8" w:tplc="71B80530" w:tentative="1">
      <w:start w:val="1"/>
      <w:numFmt w:val="bullet"/>
      <w:lvlText w:val=""/>
      <w:lvlJc w:val="left"/>
      <w:pPr>
        <w:tabs>
          <w:tab w:val="num" w:pos="6480"/>
        </w:tabs>
        <w:ind w:left="6480" w:hanging="360"/>
      </w:pPr>
      <w:rPr>
        <w:rFonts w:ascii="Wingdings 3" w:hAnsi="Wingdings 3" w:hint="default"/>
      </w:rPr>
    </w:lvl>
  </w:abstractNum>
  <w:abstractNum w:abstractNumId="30">
    <w:nsid w:val="4E3F1519"/>
    <w:multiLevelType w:val="hybridMultilevel"/>
    <w:tmpl w:val="9CDC3F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427EA5"/>
    <w:multiLevelType w:val="hybridMultilevel"/>
    <w:tmpl w:val="A1B670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01A461B"/>
    <w:multiLevelType w:val="hybridMultilevel"/>
    <w:tmpl w:val="8D80DB9E"/>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3">
    <w:nsid w:val="54B30F33"/>
    <w:multiLevelType w:val="hybridMultilevel"/>
    <w:tmpl w:val="8F7610D2"/>
    <w:lvl w:ilvl="0" w:tplc="AA1092A6">
      <w:start w:val="1"/>
      <w:numFmt w:val="bullet"/>
      <w:lvlText w:val=""/>
      <w:lvlJc w:val="left"/>
      <w:pPr>
        <w:tabs>
          <w:tab w:val="num" w:pos="720"/>
        </w:tabs>
        <w:ind w:left="720" w:hanging="360"/>
      </w:pPr>
      <w:rPr>
        <w:rFonts w:ascii="Wingdings 3" w:hAnsi="Wingdings 3" w:hint="default"/>
      </w:rPr>
    </w:lvl>
    <w:lvl w:ilvl="1" w:tplc="88F2153E" w:tentative="1">
      <w:start w:val="1"/>
      <w:numFmt w:val="bullet"/>
      <w:lvlText w:val=""/>
      <w:lvlJc w:val="left"/>
      <w:pPr>
        <w:tabs>
          <w:tab w:val="num" w:pos="1440"/>
        </w:tabs>
        <w:ind w:left="1440" w:hanging="360"/>
      </w:pPr>
      <w:rPr>
        <w:rFonts w:ascii="Wingdings 3" w:hAnsi="Wingdings 3" w:hint="default"/>
      </w:rPr>
    </w:lvl>
    <w:lvl w:ilvl="2" w:tplc="67FA7BF4" w:tentative="1">
      <w:start w:val="1"/>
      <w:numFmt w:val="bullet"/>
      <w:lvlText w:val=""/>
      <w:lvlJc w:val="left"/>
      <w:pPr>
        <w:tabs>
          <w:tab w:val="num" w:pos="2160"/>
        </w:tabs>
        <w:ind w:left="2160" w:hanging="360"/>
      </w:pPr>
      <w:rPr>
        <w:rFonts w:ascii="Wingdings 3" w:hAnsi="Wingdings 3" w:hint="default"/>
      </w:rPr>
    </w:lvl>
    <w:lvl w:ilvl="3" w:tplc="9DFEBDB6" w:tentative="1">
      <w:start w:val="1"/>
      <w:numFmt w:val="bullet"/>
      <w:lvlText w:val=""/>
      <w:lvlJc w:val="left"/>
      <w:pPr>
        <w:tabs>
          <w:tab w:val="num" w:pos="2880"/>
        </w:tabs>
        <w:ind w:left="2880" w:hanging="360"/>
      </w:pPr>
      <w:rPr>
        <w:rFonts w:ascii="Wingdings 3" w:hAnsi="Wingdings 3" w:hint="default"/>
      </w:rPr>
    </w:lvl>
    <w:lvl w:ilvl="4" w:tplc="892AA6D6" w:tentative="1">
      <w:start w:val="1"/>
      <w:numFmt w:val="bullet"/>
      <w:lvlText w:val=""/>
      <w:lvlJc w:val="left"/>
      <w:pPr>
        <w:tabs>
          <w:tab w:val="num" w:pos="3600"/>
        </w:tabs>
        <w:ind w:left="3600" w:hanging="360"/>
      </w:pPr>
      <w:rPr>
        <w:rFonts w:ascii="Wingdings 3" w:hAnsi="Wingdings 3" w:hint="default"/>
      </w:rPr>
    </w:lvl>
    <w:lvl w:ilvl="5" w:tplc="E5324FA2" w:tentative="1">
      <w:start w:val="1"/>
      <w:numFmt w:val="bullet"/>
      <w:lvlText w:val=""/>
      <w:lvlJc w:val="left"/>
      <w:pPr>
        <w:tabs>
          <w:tab w:val="num" w:pos="4320"/>
        </w:tabs>
        <w:ind w:left="4320" w:hanging="360"/>
      </w:pPr>
      <w:rPr>
        <w:rFonts w:ascii="Wingdings 3" w:hAnsi="Wingdings 3" w:hint="default"/>
      </w:rPr>
    </w:lvl>
    <w:lvl w:ilvl="6" w:tplc="92949B66" w:tentative="1">
      <w:start w:val="1"/>
      <w:numFmt w:val="bullet"/>
      <w:lvlText w:val=""/>
      <w:lvlJc w:val="left"/>
      <w:pPr>
        <w:tabs>
          <w:tab w:val="num" w:pos="5040"/>
        </w:tabs>
        <w:ind w:left="5040" w:hanging="360"/>
      </w:pPr>
      <w:rPr>
        <w:rFonts w:ascii="Wingdings 3" w:hAnsi="Wingdings 3" w:hint="default"/>
      </w:rPr>
    </w:lvl>
    <w:lvl w:ilvl="7" w:tplc="245C4910" w:tentative="1">
      <w:start w:val="1"/>
      <w:numFmt w:val="bullet"/>
      <w:lvlText w:val=""/>
      <w:lvlJc w:val="left"/>
      <w:pPr>
        <w:tabs>
          <w:tab w:val="num" w:pos="5760"/>
        </w:tabs>
        <w:ind w:left="5760" w:hanging="360"/>
      </w:pPr>
      <w:rPr>
        <w:rFonts w:ascii="Wingdings 3" w:hAnsi="Wingdings 3" w:hint="default"/>
      </w:rPr>
    </w:lvl>
    <w:lvl w:ilvl="8" w:tplc="6FA2F416" w:tentative="1">
      <w:start w:val="1"/>
      <w:numFmt w:val="bullet"/>
      <w:lvlText w:val=""/>
      <w:lvlJc w:val="left"/>
      <w:pPr>
        <w:tabs>
          <w:tab w:val="num" w:pos="6480"/>
        </w:tabs>
        <w:ind w:left="6480" w:hanging="360"/>
      </w:pPr>
      <w:rPr>
        <w:rFonts w:ascii="Wingdings 3" w:hAnsi="Wingdings 3" w:hint="default"/>
      </w:rPr>
    </w:lvl>
  </w:abstractNum>
  <w:abstractNum w:abstractNumId="34">
    <w:nsid w:val="56E5467F"/>
    <w:multiLevelType w:val="hybridMultilevel"/>
    <w:tmpl w:val="53CE759A"/>
    <w:lvl w:ilvl="0" w:tplc="39C47E24">
      <w:start w:val="1"/>
      <w:numFmt w:val="bullet"/>
      <w:lvlText w:val=""/>
      <w:lvlJc w:val="left"/>
      <w:pPr>
        <w:tabs>
          <w:tab w:val="num" w:pos="810"/>
        </w:tabs>
        <w:ind w:left="810" w:hanging="360"/>
      </w:pPr>
      <w:rPr>
        <w:rFonts w:ascii="Wingdings 3" w:hAnsi="Wingdings 3" w:hint="default"/>
      </w:rPr>
    </w:lvl>
    <w:lvl w:ilvl="1" w:tplc="A58A1FBC" w:tentative="1">
      <w:start w:val="1"/>
      <w:numFmt w:val="bullet"/>
      <w:lvlText w:val=""/>
      <w:lvlJc w:val="left"/>
      <w:pPr>
        <w:tabs>
          <w:tab w:val="num" w:pos="1440"/>
        </w:tabs>
        <w:ind w:left="1440" w:hanging="360"/>
      </w:pPr>
      <w:rPr>
        <w:rFonts w:ascii="Wingdings 3" w:hAnsi="Wingdings 3" w:hint="default"/>
      </w:rPr>
    </w:lvl>
    <w:lvl w:ilvl="2" w:tplc="CA0E1698" w:tentative="1">
      <w:start w:val="1"/>
      <w:numFmt w:val="bullet"/>
      <w:lvlText w:val=""/>
      <w:lvlJc w:val="left"/>
      <w:pPr>
        <w:tabs>
          <w:tab w:val="num" w:pos="2160"/>
        </w:tabs>
        <w:ind w:left="2160" w:hanging="360"/>
      </w:pPr>
      <w:rPr>
        <w:rFonts w:ascii="Wingdings 3" w:hAnsi="Wingdings 3" w:hint="default"/>
      </w:rPr>
    </w:lvl>
    <w:lvl w:ilvl="3" w:tplc="31EA2E3C" w:tentative="1">
      <w:start w:val="1"/>
      <w:numFmt w:val="bullet"/>
      <w:lvlText w:val=""/>
      <w:lvlJc w:val="left"/>
      <w:pPr>
        <w:tabs>
          <w:tab w:val="num" w:pos="2880"/>
        </w:tabs>
        <w:ind w:left="2880" w:hanging="360"/>
      </w:pPr>
      <w:rPr>
        <w:rFonts w:ascii="Wingdings 3" w:hAnsi="Wingdings 3" w:hint="default"/>
      </w:rPr>
    </w:lvl>
    <w:lvl w:ilvl="4" w:tplc="FE98B9C2" w:tentative="1">
      <w:start w:val="1"/>
      <w:numFmt w:val="bullet"/>
      <w:lvlText w:val=""/>
      <w:lvlJc w:val="left"/>
      <w:pPr>
        <w:tabs>
          <w:tab w:val="num" w:pos="3600"/>
        </w:tabs>
        <w:ind w:left="3600" w:hanging="360"/>
      </w:pPr>
      <w:rPr>
        <w:rFonts w:ascii="Wingdings 3" w:hAnsi="Wingdings 3" w:hint="default"/>
      </w:rPr>
    </w:lvl>
    <w:lvl w:ilvl="5" w:tplc="CD1EA978" w:tentative="1">
      <w:start w:val="1"/>
      <w:numFmt w:val="bullet"/>
      <w:lvlText w:val=""/>
      <w:lvlJc w:val="left"/>
      <w:pPr>
        <w:tabs>
          <w:tab w:val="num" w:pos="4320"/>
        </w:tabs>
        <w:ind w:left="4320" w:hanging="360"/>
      </w:pPr>
      <w:rPr>
        <w:rFonts w:ascii="Wingdings 3" w:hAnsi="Wingdings 3" w:hint="default"/>
      </w:rPr>
    </w:lvl>
    <w:lvl w:ilvl="6" w:tplc="08026F56" w:tentative="1">
      <w:start w:val="1"/>
      <w:numFmt w:val="bullet"/>
      <w:lvlText w:val=""/>
      <w:lvlJc w:val="left"/>
      <w:pPr>
        <w:tabs>
          <w:tab w:val="num" w:pos="5040"/>
        </w:tabs>
        <w:ind w:left="5040" w:hanging="360"/>
      </w:pPr>
      <w:rPr>
        <w:rFonts w:ascii="Wingdings 3" w:hAnsi="Wingdings 3" w:hint="default"/>
      </w:rPr>
    </w:lvl>
    <w:lvl w:ilvl="7" w:tplc="D9AE9B46" w:tentative="1">
      <w:start w:val="1"/>
      <w:numFmt w:val="bullet"/>
      <w:lvlText w:val=""/>
      <w:lvlJc w:val="left"/>
      <w:pPr>
        <w:tabs>
          <w:tab w:val="num" w:pos="5760"/>
        </w:tabs>
        <w:ind w:left="5760" w:hanging="360"/>
      </w:pPr>
      <w:rPr>
        <w:rFonts w:ascii="Wingdings 3" w:hAnsi="Wingdings 3" w:hint="default"/>
      </w:rPr>
    </w:lvl>
    <w:lvl w:ilvl="8" w:tplc="4F0AA024" w:tentative="1">
      <w:start w:val="1"/>
      <w:numFmt w:val="bullet"/>
      <w:lvlText w:val=""/>
      <w:lvlJc w:val="left"/>
      <w:pPr>
        <w:tabs>
          <w:tab w:val="num" w:pos="6480"/>
        </w:tabs>
        <w:ind w:left="6480" w:hanging="360"/>
      </w:pPr>
      <w:rPr>
        <w:rFonts w:ascii="Wingdings 3" w:hAnsi="Wingdings 3" w:hint="default"/>
      </w:rPr>
    </w:lvl>
  </w:abstractNum>
  <w:abstractNum w:abstractNumId="35">
    <w:nsid w:val="586D0C45"/>
    <w:multiLevelType w:val="hybridMultilevel"/>
    <w:tmpl w:val="E5B4DB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98507AD"/>
    <w:multiLevelType w:val="hybridMultilevel"/>
    <w:tmpl w:val="5A68C338"/>
    <w:lvl w:ilvl="0" w:tplc="CD8CF36A">
      <w:start w:val="1"/>
      <w:numFmt w:val="bullet"/>
      <w:lvlText w:val=""/>
      <w:lvlJc w:val="left"/>
      <w:pPr>
        <w:tabs>
          <w:tab w:val="num" w:pos="720"/>
        </w:tabs>
        <w:ind w:left="720" w:hanging="360"/>
      </w:pPr>
      <w:rPr>
        <w:rFonts w:ascii="Wingdings 3" w:hAnsi="Wingdings 3" w:hint="default"/>
      </w:rPr>
    </w:lvl>
    <w:lvl w:ilvl="1" w:tplc="A89C14BC" w:tentative="1">
      <w:start w:val="1"/>
      <w:numFmt w:val="bullet"/>
      <w:lvlText w:val=""/>
      <w:lvlJc w:val="left"/>
      <w:pPr>
        <w:tabs>
          <w:tab w:val="num" w:pos="1440"/>
        </w:tabs>
        <w:ind w:left="1440" w:hanging="360"/>
      </w:pPr>
      <w:rPr>
        <w:rFonts w:ascii="Wingdings 3" w:hAnsi="Wingdings 3" w:hint="default"/>
      </w:rPr>
    </w:lvl>
    <w:lvl w:ilvl="2" w:tplc="E0A49CB2" w:tentative="1">
      <w:start w:val="1"/>
      <w:numFmt w:val="bullet"/>
      <w:lvlText w:val=""/>
      <w:lvlJc w:val="left"/>
      <w:pPr>
        <w:tabs>
          <w:tab w:val="num" w:pos="2160"/>
        </w:tabs>
        <w:ind w:left="2160" w:hanging="360"/>
      </w:pPr>
      <w:rPr>
        <w:rFonts w:ascii="Wingdings 3" w:hAnsi="Wingdings 3" w:hint="default"/>
      </w:rPr>
    </w:lvl>
    <w:lvl w:ilvl="3" w:tplc="F6BC53C8" w:tentative="1">
      <w:start w:val="1"/>
      <w:numFmt w:val="bullet"/>
      <w:lvlText w:val=""/>
      <w:lvlJc w:val="left"/>
      <w:pPr>
        <w:tabs>
          <w:tab w:val="num" w:pos="2880"/>
        </w:tabs>
        <w:ind w:left="2880" w:hanging="360"/>
      </w:pPr>
      <w:rPr>
        <w:rFonts w:ascii="Wingdings 3" w:hAnsi="Wingdings 3" w:hint="default"/>
      </w:rPr>
    </w:lvl>
    <w:lvl w:ilvl="4" w:tplc="A29A65D4" w:tentative="1">
      <w:start w:val="1"/>
      <w:numFmt w:val="bullet"/>
      <w:lvlText w:val=""/>
      <w:lvlJc w:val="left"/>
      <w:pPr>
        <w:tabs>
          <w:tab w:val="num" w:pos="3600"/>
        </w:tabs>
        <w:ind w:left="3600" w:hanging="360"/>
      </w:pPr>
      <w:rPr>
        <w:rFonts w:ascii="Wingdings 3" w:hAnsi="Wingdings 3" w:hint="default"/>
      </w:rPr>
    </w:lvl>
    <w:lvl w:ilvl="5" w:tplc="0B7CDA66" w:tentative="1">
      <w:start w:val="1"/>
      <w:numFmt w:val="bullet"/>
      <w:lvlText w:val=""/>
      <w:lvlJc w:val="left"/>
      <w:pPr>
        <w:tabs>
          <w:tab w:val="num" w:pos="4320"/>
        </w:tabs>
        <w:ind w:left="4320" w:hanging="360"/>
      </w:pPr>
      <w:rPr>
        <w:rFonts w:ascii="Wingdings 3" w:hAnsi="Wingdings 3" w:hint="default"/>
      </w:rPr>
    </w:lvl>
    <w:lvl w:ilvl="6" w:tplc="3920F89C" w:tentative="1">
      <w:start w:val="1"/>
      <w:numFmt w:val="bullet"/>
      <w:lvlText w:val=""/>
      <w:lvlJc w:val="left"/>
      <w:pPr>
        <w:tabs>
          <w:tab w:val="num" w:pos="5040"/>
        </w:tabs>
        <w:ind w:left="5040" w:hanging="360"/>
      </w:pPr>
      <w:rPr>
        <w:rFonts w:ascii="Wingdings 3" w:hAnsi="Wingdings 3" w:hint="default"/>
      </w:rPr>
    </w:lvl>
    <w:lvl w:ilvl="7" w:tplc="1AD4AF5C" w:tentative="1">
      <w:start w:val="1"/>
      <w:numFmt w:val="bullet"/>
      <w:lvlText w:val=""/>
      <w:lvlJc w:val="left"/>
      <w:pPr>
        <w:tabs>
          <w:tab w:val="num" w:pos="5760"/>
        </w:tabs>
        <w:ind w:left="5760" w:hanging="360"/>
      </w:pPr>
      <w:rPr>
        <w:rFonts w:ascii="Wingdings 3" w:hAnsi="Wingdings 3" w:hint="default"/>
      </w:rPr>
    </w:lvl>
    <w:lvl w:ilvl="8" w:tplc="0622B9A8" w:tentative="1">
      <w:start w:val="1"/>
      <w:numFmt w:val="bullet"/>
      <w:lvlText w:val=""/>
      <w:lvlJc w:val="left"/>
      <w:pPr>
        <w:tabs>
          <w:tab w:val="num" w:pos="6480"/>
        </w:tabs>
        <w:ind w:left="6480" w:hanging="360"/>
      </w:pPr>
      <w:rPr>
        <w:rFonts w:ascii="Wingdings 3" w:hAnsi="Wingdings 3" w:hint="default"/>
      </w:rPr>
    </w:lvl>
  </w:abstractNum>
  <w:abstractNum w:abstractNumId="37">
    <w:nsid w:val="659F4BF5"/>
    <w:multiLevelType w:val="hybridMultilevel"/>
    <w:tmpl w:val="9D94C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B023E5"/>
    <w:multiLevelType w:val="hybridMultilevel"/>
    <w:tmpl w:val="66E02B3E"/>
    <w:lvl w:ilvl="0" w:tplc="7842ECF2">
      <w:start w:val="1"/>
      <w:numFmt w:val="decimal"/>
      <w:lvlText w:val="%1)"/>
      <w:lvlJc w:val="left"/>
      <w:pPr>
        <w:ind w:left="360" w:hanging="360"/>
      </w:pPr>
      <w:rPr>
        <w:color w:val="548DD4" w:themeColor="text2" w:themeTint="99"/>
        <w:sz w:val="48"/>
        <w:szCs w:val="4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FC369C9"/>
    <w:multiLevelType w:val="hybridMultilevel"/>
    <w:tmpl w:val="46521968"/>
    <w:lvl w:ilvl="0" w:tplc="04090001">
      <w:start w:val="1"/>
      <w:numFmt w:val="bullet"/>
      <w:lvlText w:val=""/>
      <w:lvlJc w:val="left"/>
      <w:pPr>
        <w:tabs>
          <w:tab w:val="num" w:pos="720"/>
        </w:tabs>
        <w:ind w:left="720" w:hanging="360"/>
      </w:pPr>
      <w:rPr>
        <w:rFonts w:ascii="Symbol" w:hAnsi="Symbol" w:hint="default"/>
      </w:rPr>
    </w:lvl>
    <w:lvl w:ilvl="1" w:tplc="F0C2D10C" w:tentative="1">
      <w:start w:val="1"/>
      <w:numFmt w:val="bullet"/>
      <w:lvlText w:val=""/>
      <w:lvlJc w:val="left"/>
      <w:pPr>
        <w:tabs>
          <w:tab w:val="num" w:pos="1440"/>
        </w:tabs>
        <w:ind w:left="1440" w:hanging="360"/>
      </w:pPr>
      <w:rPr>
        <w:rFonts w:ascii="Wingdings 3" w:hAnsi="Wingdings 3" w:hint="default"/>
      </w:rPr>
    </w:lvl>
    <w:lvl w:ilvl="2" w:tplc="4A52B9F8" w:tentative="1">
      <w:start w:val="1"/>
      <w:numFmt w:val="bullet"/>
      <w:lvlText w:val=""/>
      <w:lvlJc w:val="left"/>
      <w:pPr>
        <w:tabs>
          <w:tab w:val="num" w:pos="2160"/>
        </w:tabs>
        <w:ind w:left="2160" w:hanging="360"/>
      </w:pPr>
      <w:rPr>
        <w:rFonts w:ascii="Wingdings 3" w:hAnsi="Wingdings 3" w:hint="default"/>
      </w:rPr>
    </w:lvl>
    <w:lvl w:ilvl="3" w:tplc="0C8E2128" w:tentative="1">
      <w:start w:val="1"/>
      <w:numFmt w:val="bullet"/>
      <w:lvlText w:val=""/>
      <w:lvlJc w:val="left"/>
      <w:pPr>
        <w:tabs>
          <w:tab w:val="num" w:pos="2880"/>
        </w:tabs>
        <w:ind w:left="2880" w:hanging="360"/>
      </w:pPr>
      <w:rPr>
        <w:rFonts w:ascii="Wingdings 3" w:hAnsi="Wingdings 3" w:hint="default"/>
      </w:rPr>
    </w:lvl>
    <w:lvl w:ilvl="4" w:tplc="44B64F2C" w:tentative="1">
      <w:start w:val="1"/>
      <w:numFmt w:val="bullet"/>
      <w:lvlText w:val=""/>
      <w:lvlJc w:val="left"/>
      <w:pPr>
        <w:tabs>
          <w:tab w:val="num" w:pos="3600"/>
        </w:tabs>
        <w:ind w:left="3600" w:hanging="360"/>
      </w:pPr>
      <w:rPr>
        <w:rFonts w:ascii="Wingdings 3" w:hAnsi="Wingdings 3" w:hint="default"/>
      </w:rPr>
    </w:lvl>
    <w:lvl w:ilvl="5" w:tplc="BD60A0F4" w:tentative="1">
      <w:start w:val="1"/>
      <w:numFmt w:val="bullet"/>
      <w:lvlText w:val=""/>
      <w:lvlJc w:val="left"/>
      <w:pPr>
        <w:tabs>
          <w:tab w:val="num" w:pos="4320"/>
        </w:tabs>
        <w:ind w:left="4320" w:hanging="360"/>
      </w:pPr>
      <w:rPr>
        <w:rFonts w:ascii="Wingdings 3" w:hAnsi="Wingdings 3" w:hint="default"/>
      </w:rPr>
    </w:lvl>
    <w:lvl w:ilvl="6" w:tplc="578AE110" w:tentative="1">
      <w:start w:val="1"/>
      <w:numFmt w:val="bullet"/>
      <w:lvlText w:val=""/>
      <w:lvlJc w:val="left"/>
      <w:pPr>
        <w:tabs>
          <w:tab w:val="num" w:pos="5040"/>
        </w:tabs>
        <w:ind w:left="5040" w:hanging="360"/>
      </w:pPr>
      <w:rPr>
        <w:rFonts w:ascii="Wingdings 3" w:hAnsi="Wingdings 3" w:hint="default"/>
      </w:rPr>
    </w:lvl>
    <w:lvl w:ilvl="7" w:tplc="DE866922" w:tentative="1">
      <w:start w:val="1"/>
      <w:numFmt w:val="bullet"/>
      <w:lvlText w:val=""/>
      <w:lvlJc w:val="left"/>
      <w:pPr>
        <w:tabs>
          <w:tab w:val="num" w:pos="5760"/>
        </w:tabs>
        <w:ind w:left="5760" w:hanging="360"/>
      </w:pPr>
      <w:rPr>
        <w:rFonts w:ascii="Wingdings 3" w:hAnsi="Wingdings 3" w:hint="default"/>
      </w:rPr>
    </w:lvl>
    <w:lvl w:ilvl="8" w:tplc="BB16E786" w:tentative="1">
      <w:start w:val="1"/>
      <w:numFmt w:val="bullet"/>
      <w:lvlText w:val=""/>
      <w:lvlJc w:val="left"/>
      <w:pPr>
        <w:tabs>
          <w:tab w:val="num" w:pos="6480"/>
        </w:tabs>
        <w:ind w:left="6480" w:hanging="360"/>
      </w:pPr>
      <w:rPr>
        <w:rFonts w:ascii="Wingdings 3" w:hAnsi="Wingdings 3" w:hint="default"/>
      </w:rPr>
    </w:lvl>
  </w:abstractNum>
  <w:abstractNum w:abstractNumId="40">
    <w:nsid w:val="701F147F"/>
    <w:multiLevelType w:val="hybridMultilevel"/>
    <w:tmpl w:val="E5AA62DC"/>
    <w:lvl w:ilvl="0" w:tplc="0409000B">
      <w:start w:val="1"/>
      <w:numFmt w:val="bullet"/>
      <w:lvlText w:val=""/>
      <w:lvlJc w:val="left"/>
      <w:pPr>
        <w:ind w:left="1605" w:hanging="360"/>
      </w:pPr>
      <w:rPr>
        <w:rFonts w:ascii="Wingdings" w:hAnsi="Wingdings"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41">
    <w:nsid w:val="72C42704"/>
    <w:multiLevelType w:val="hybridMultilevel"/>
    <w:tmpl w:val="E86E85BA"/>
    <w:lvl w:ilvl="0" w:tplc="C616E126">
      <w:start w:val="1"/>
      <w:numFmt w:val="bullet"/>
      <w:lvlText w:val=""/>
      <w:lvlJc w:val="left"/>
      <w:pPr>
        <w:tabs>
          <w:tab w:val="num" w:pos="720"/>
        </w:tabs>
        <w:ind w:left="720" w:hanging="360"/>
      </w:pPr>
      <w:rPr>
        <w:rFonts w:ascii="Wingdings 3" w:hAnsi="Wingdings 3" w:hint="default"/>
      </w:rPr>
    </w:lvl>
    <w:lvl w:ilvl="1" w:tplc="F0C2D10C" w:tentative="1">
      <w:start w:val="1"/>
      <w:numFmt w:val="bullet"/>
      <w:lvlText w:val=""/>
      <w:lvlJc w:val="left"/>
      <w:pPr>
        <w:tabs>
          <w:tab w:val="num" w:pos="1440"/>
        </w:tabs>
        <w:ind w:left="1440" w:hanging="360"/>
      </w:pPr>
      <w:rPr>
        <w:rFonts w:ascii="Wingdings 3" w:hAnsi="Wingdings 3" w:hint="default"/>
      </w:rPr>
    </w:lvl>
    <w:lvl w:ilvl="2" w:tplc="4A52B9F8" w:tentative="1">
      <w:start w:val="1"/>
      <w:numFmt w:val="bullet"/>
      <w:lvlText w:val=""/>
      <w:lvlJc w:val="left"/>
      <w:pPr>
        <w:tabs>
          <w:tab w:val="num" w:pos="2160"/>
        </w:tabs>
        <w:ind w:left="2160" w:hanging="360"/>
      </w:pPr>
      <w:rPr>
        <w:rFonts w:ascii="Wingdings 3" w:hAnsi="Wingdings 3" w:hint="default"/>
      </w:rPr>
    </w:lvl>
    <w:lvl w:ilvl="3" w:tplc="0C8E2128" w:tentative="1">
      <w:start w:val="1"/>
      <w:numFmt w:val="bullet"/>
      <w:lvlText w:val=""/>
      <w:lvlJc w:val="left"/>
      <w:pPr>
        <w:tabs>
          <w:tab w:val="num" w:pos="2880"/>
        </w:tabs>
        <w:ind w:left="2880" w:hanging="360"/>
      </w:pPr>
      <w:rPr>
        <w:rFonts w:ascii="Wingdings 3" w:hAnsi="Wingdings 3" w:hint="default"/>
      </w:rPr>
    </w:lvl>
    <w:lvl w:ilvl="4" w:tplc="44B64F2C" w:tentative="1">
      <w:start w:val="1"/>
      <w:numFmt w:val="bullet"/>
      <w:lvlText w:val=""/>
      <w:lvlJc w:val="left"/>
      <w:pPr>
        <w:tabs>
          <w:tab w:val="num" w:pos="3600"/>
        </w:tabs>
        <w:ind w:left="3600" w:hanging="360"/>
      </w:pPr>
      <w:rPr>
        <w:rFonts w:ascii="Wingdings 3" w:hAnsi="Wingdings 3" w:hint="default"/>
      </w:rPr>
    </w:lvl>
    <w:lvl w:ilvl="5" w:tplc="BD60A0F4" w:tentative="1">
      <w:start w:val="1"/>
      <w:numFmt w:val="bullet"/>
      <w:lvlText w:val=""/>
      <w:lvlJc w:val="left"/>
      <w:pPr>
        <w:tabs>
          <w:tab w:val="num" w:pos="4320"/>
        </w:tabs>
        <w:ind w:left="4320" w:hanging="360"/>
      </w:pPr>
      <w:rPr>
        <w:rFonts w:ascii="Wingdings 3" w:hAnsi="Wingdings 3" w:hint="default"/>
      </w:rPr>
    </w:lvl>
    <w:lvl w:ilvl="6" w:tplc="578AE110" w:tentative="1">
      <w:start w:val="1"/>
      <w:numFmt w:val="bullet"/>
      <w:lvlText w:val=""/>
      <w:lvlJc w:val="left"/>
      <w:pPr>
        <w:tabs>
          <w:tab w:val="num" w:pos="5040"/>
        </w:tabs>
        <w:ind w:left="5040" w:hanging="360"/>
      </w:pPr>
      <w:rPr>
        <w:rFonts w:ascii="Wingdings 3" w:hAnsi="Wingdings 3" w:hint="default"/>
      </w:rPr>
    </w:lvl>
    <w:lvl w:ilvl="7" w:tplc="DE866922" w:tentative="1">
      <w:start w:val="1"/>
      <w:numFmt w:val="bullet"/>
      <w:lvlText w:val=""/>
      <w:lvlJc w:val="left"/>
      <w:pPr>
        <w:tabs>
          <w:tab w:val="num" w:pos="5760"/>
        </w:tabs>
        <w:ind w:left="5760" w:hanging="360"/>
      </w:pPr>
      <w:rPr>
        <w:rFonts w:ascii="Wingdings 3" w:hAnsi="Wingdings 3" w:hint="default"/>
      </w:rPr>
    </w:lvl>
    <w:lvl w:ilvl="8" w:tplc="BB16E786" w:tentative="1">
      <w:start w:val="1"/>
      <w:numFmt w:val="bullet"/>
      <w:lvlText w:val=""/>
      <w:lvlJc w:val="left"/>
      <w:pPr>
        <w:tabs>
          <w:tab w:val="num" w:pos="6480"/>
        </w:tabs>
        <w:ind w:left="6480" w:hanging="360"/>
      </w:pPr>
      <w:rPr>
        <w:rFonts w:ascii="Wingdings 3" w:hAnsi="Wingdings 3" w:hint="default"/>
      </w:rPr>
    </w:lvl>
  </w:abstractNum>
  <w:abstractNum w:abstractNumId="42">
    <w:nsid w:val="733C07E8"/>
    <w:multiLevelType w:val="hybridMultilevel"/>
    <w:tmpl w:val="F3941AF2"/>
    <w:lvl w:ilvl="0" w:tplc="2B8CDDCC">
      <w:start w:val="1"/>
      <w:numFmt w:val="bullet"/>
      <w:lvlText w:val=""/>
      <w:lvlJc w:val="left"/>
      <w:pPr>
        <w:tabs>
          <w:tab w:val="num" w:pos="720"/>
        </w:tabs>
        <w:ind w:left="720" w:hanging="360"/>
      </w:pPr>
      <w:rPr>
        <w:rFonts w:ascii="Wingdings 3" w:hAnsi="Wingdings 3" w:hint="default"/>
      </w:rPr>
    </w:lvl>
    <w:lvl w:ilvl="1" w:tplc="84DEB3AA">
      <w:start w:val="1"/>
      <w:numFmt w:val="bullet"/>
      <w:lvlText w:val=""/>
      <w:lvlJc w:val="left"/>
      <w:pPr>
        <w:tabs>
          <w:tab w:val="num" w:pos="1440"/>
        </w:tabs>
        <w:ind w:left="1440" w:hanging="360"/>
      </w:pPr>
      <w:rPr>
        <w:rFonts w:ascii="Wingdings 3" w:hAnsi="Wingdings 3" w:hint="default"/>
      </w:rPr>
    </w:lvl>
    <w:lvl w:ilvl="2" w:tplc="113EECE8" w:tentative="1">
      <w:start w:val="1"/>
      <w:numFmt w:val="bullet"/>
      <w:lvlText w:val=""/>
      <w:lvlJc w:val="left"/>
      <w:pPr>
        <w:tabs>
          <w:tab w:val="num" w:pos="2160"/>
        </w:tabs>
        <w:ind w:left="2160" w:hanging="360"/>
      </w:pPr>
      <w:rPr>
        <w:rFonts w:ascii="Wingdings 3" w:hAnsi="Wingdings 3" w:hint="default"/>
      </w:rPr>
    </w:lvl>
    <w:lvl w:ilvl="3" w:tplc="04FA369E" w:tentative="1">
      <w:start w:val="1"/>
      <w:numFmt w:val="bullet"/>
      <w:lvlText w:val=""/>
      <w:lvlJc w:val="left"/>
      <w:pPr>
        <w:tabs>
          <w:tab w:val="num" w:pos="2880"/>
        </w:tabs>
        <w:ind w:left="2880" w:hanging="360"/>
      </w:pPr>
      <w:rPr>
        <w:rFonts w:ascii="Wingdings 3" w:hAnsi="Wingdings 3" w:hint="default"/>
      </w:rPr>
    </w:lvl>
    <w:lvl w:ilvl="4" w:tplc="93B85F0C" w:tentative="1">
      <w:start w:val="1"/>
      <w:numFmt w:val="bullet"/>
      <w:lvlText w:val=""/>
      <w:lvlJc w:val="left"/>
      <w:pPr>
        <w:tabs>
          <w:tab w:val="num" w:pos="3600"/>
        </w:tabs>
        <w:ind w:left="3600" w:hanging="360"/>
      </w:pPr>
      <w:rPr>
        <w:rFonts w:ascii="Wingdings 3" w:hAnsi="Wingdings 3" w:hint="default"/>
      </w:rPr>
    </w:lvl>
    <w:lvl w:ilvl="5" w:tplc="BEC4F548" w:tentative="1">
      <w:start w:val="1"/>
      <w:numFmt w:val="bullet"/>
      <w:lvlText w:val=""/>
      <w:lvlJc w:val="left"/>
      <w:pPr>
        <w:tabs>
          <w:tab w:val="num" w:pos="4320"/>
        </w:tabs>
        <w:ind w:left="4320" w:hanging="360"/>
      </w:pPr>
      <w:rPr>
        <w:rFonts w:ascii="Wingdings 3" w:hAnsi="Wingdings 3" w:hint="default"/>
      </w:rPr>
    </w:lvl>
    <w:lvl w:ilvl="6" w:tplc="6DAA7012" w:tentative="1">
      <w:start w:val="1"/>
      <w:numFmt w:val="bullet"/>
      <w:lvlText w:val=""/>
      <w:lvlJc w:val="left"/>
      <w:pPr>
        <w:tabs>
          <w:tab w:val="num" w:pos="5040"/>
        </w:tabs>
        <w:ind w:left="5040" w:hanging="360"/>
      </w:pPr>
      <w:rPr>
        <w:rFonts w:ascii="Wingdings 3" w:hAnsi="Wingdings 3" w:hint="default"/>
      </w:rPr>
    </w:lvl>
    <w:lvl w:ilvl="7" w:tplc="C45ED54C" w:tentative="1">
      <w:start w:val="1"/>
      <w:numFmt w:val="bullet"/>
      <w:lvlText w:val=""/>
      <w:lvlJc w:val="left"/>
      <w:pPr>
        <w:tabs>
          <w:tab w:val="num" w:pos="5760"/>
        </w:tabs>
        <w:ind w:left="5760" w:hanging="360"/>
      </w:pPr>
      <w:rPr>
        <w:rFonts w:ascii="Wingdings 3" w:hAnsi="Wingdings 3" w:hint="default"/>
      </w:rPr>
    </w:lvl>
    <w:lvl w:ilvl="8" w:tplc="5526E714" w:tentative="1">
      <w:start w:val="1"/>
      <w:numFmt w:val="bullet"/>
      <w:lvlText w:val=""/>
      <w:lvlJc w:val="left"/>
      <w:pPr>
        <w:tabs>
          <w:tab w:val="num" w:pos="6480"/>
        </w:tabs>
        <w:ind w:left="6480" w:hanging="360"/>
      </w:pPr>
      <w:rPr>
        <w:rFonts w:ascii="Wingdings 3" w:hAnsi="Wingdings 3" w:hint="default"/>
      </w:rPr>
    </w:lvl>
  </w:abstractNum>
  <w:abstractNum w:abstractNumId="43">
    <w:nsid w:val="743A1776"/>
    <w:multiLevelType w:val="hybridMultilevel"/>
    <w:tmpl w:val="91BA05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901491"/>
    <w:multiLevelType w:val="hybridMultilevel"/>
    <w:tmpl w:val="87681324"/>
    <w:lvl w:ilvl="0" w:tplc="926A5DBC">
      <w:start w:val="1"/>
      <w:numFmt w:val="bullet"/>
      <w:lvlText w:val=""/>
      <w:lvlJc w:val="left"/>
      <w:pPr>
        <w:tabs>
          <w:tab w:val="num" w:pos="720"/>
        </w:tabs>
        <w:ind w:left="720" w:hanging="360"/>
      </w:pPr>
      <w:rPr>
        <w:rFonts w:ascii="Wingdings 3" w:hAnsi="Wingdings 3" w:hint="default"/>
      </w:rPr>
    </w:lvl>
    <w:lvl w:ilvl="1" w:tplc="718EB6F4">
      <w:start w:val="1"/>
      <w:numFmt w:val="bullet"/>
      <w:lvlText w:val=""/>
      <w:lvlJc w:val="left"/>
      <w:pPr>
        <w:tabs>
          <w:tab w:val="num" w:pos="1440"/>
        </w:tabs>
        <w:ind w:left="1440" w:hanging="360"/>
      </w:pPr>
      <w:rPr>
        <w:rFonts w:ascii="Wingdings 3" w:hAnsi="Wingdings 3" w:hint="default"/>
      </w:rPr>
    </w:lvl>
    <w:lvl w:ilvl="2" w:tplc="3F32CE00" w:tentative="1">
      <w:start w:val="1"/>
      <w:numFmt w:val="bullet"/>
      <w:lvlText w:val=""/>
      <w:lvlJc w:val="left"/>
      <w:pPr>
        <w:tabs>
          <w:tab w:val="num" w:pos="2160"/>
        </w:tabs>
        <w:ind w:left="2160" w:hanging="360"/>
      </w:pPr>
      <w:rPr>
        <w:rFonts w:ascii="Wingdings 3" w:hAnsi="Wingdings 3" w:hint="default"/>
      </w:rPr>
    </w:lvl>
    <w:lvl w:ilvl="3" w:tplc="839A2BF4" w:tentative="1">
      <w:start w:val="1"/>
      <w:numFmt w:val="bullet"/>
      <w:lvlText w:val=""/>
      <w:lvlJc w:val="left"/>
      <w:pPr>
        <w:tabs>
          <w:tab w:val="num" w:pos="2880"/>
        </w:tabs>
        <w:ind w:left="2880" w:hanging="360"/>
      </w:pPr>
      <w:rPr>
        <w:rFonts w:ascii="Wingdings 3" w:hAnsi="Wingdings 3" w:hint="default"/>
      </w:rPr>
    </w:lvl>
    <w:lvl w:ilvl="4" w:tplc="94086E7A" w:tentative="1">
      <w:start w:val="1"/>
      <w:numFmt w:val="bullet"/>
      <w:lvlText w:val=""/>
      <w:lvlJc w:val="left"/>
      <w:pPr>
        <w:tabs>
          <w:tab w:val="num" w:pos="3600"/>
        </w:tabs>
        <w:ind w:left="3600" w:hanging="360"/>
      </w:pPr>
      <w:rPr>
        <w:rFonts w:ascii="Wingdings 3" w:hAnsi="Wingdings 3" w:hint="default"/>
      </w:rPr>
    </w:lvl>
    <w:lvl w:ilvl="5" w:tplc="B6FEBC8E" w:tentative="1">
      <w:start w:val="1"/>
      <w:numFmt w:val="bullet"/>
      <w:lvlText w:val=""/>
      <w:lvlJc w:val="left"/>
      <w:pPr>
        <w:tabs>
          <w:tab w:val="num" w:pos="4320"/>
        </w:tabs>
        <w:ind w:left="4320" w:hanging="360"/>
      </w:pPr>
      <w:rPr>
        <w:rFonts w:ascii="Wingdings 3" w:hAnsi="Wingdings 3" w:hint="default"/>
      </w:rPr>
    </w:lvl>
    <w:lvl w:ilvl="6" w:tplc="36DCF04A" w:tentative="1">
      <w:start w:val="1"/>
      <w:numFmt w:val="bullet"/>
      <w:lvlText w:val=""/>
      <w:lvlJc w:val="left"/>
      <w:pPr>
        <w:tabs>
          <w:tab w:val="num" w:pos="5040"/>
        </w:tabs>
        <w:ind w:left="5040" w:hanging="360"/>
      </w:pPr>
      <w:rPr>
        <w:rFonts w:ascii="Wingdings 3" w:hAnsi="Wingdings 3" w:hint="default"/>
      </w:rPr>
    </w:lvl>
    <w:lvl w:ilvl="7" w:tplc="EF2ABBD8" w:tentative="1">
      <w:start w:val="1"/>
      <w:numFmt w:val="bullet"/>
      <w:lvlText w:val=""/>
      <w:lvlJc w:val="left"/>
      <w:pPr>
        <w:tabs>
          <w:tab w:val="num" w:pos="5760"/>
        </w:tabs>
        <w:ind w:left="5760" w:hanging="360"/>
      </w:pPr>
      <w:rPr>
        <w:rFonts w:ascii="Wingdings 3" w:hAnsi="Wingdings 3" w:hint="default"/>
      </w:rPr>
    </w:lvl>
    <w:lvl w:ilvl="8" w:tplc="EC2C0E80" w:tentative="1">
      <w:start w:val="1"/>
      <w:numFmt w:val="bullet"/>
      <w:lvlText w:val=""/>
      <w:lvlJc w:val="left"/>
      <w:pPr>
        <w:tabs>
          <w:tab w:val="num" w:pos="6480"/>
        </w:tabs>
        <w:ind w:left="6480" w:hanging="360"/>
      </w:pPr>
      <w:rPr>
        <w:rFonts w:ascii="Wingdings 3" w:hAnsi="Wingdings 3" w:hint="default"/>
      </w:rPr>
    </w:lvl>
  </w:abstractNum>
  <w:abstractNum w:abstractNumId="45">
    <w:nsid w:val="770C6837"/>
    <w:multiLevelType w:val="hybridMultilevel"/>
    <w:tmpl w:val="9DE4C11A"/>
    <w:lvl w:ilvl="0" w:tplc="0409000B">
      <w:start w:val="1"/>
      <w:numFmt w:val="bullet"/>
      <w:lvlText w:val=""/>
      <w:lvlJc w:val="left"/>
      <w:pPr>
        <w:ind w:left="1965" w:hanging="360"/>
      </w:pPr>
      <w:rPr>
        <w:rFonts w:ascii="Wingdings" w:hAnsi="Wingdings" w:hint="default"/>
      </w:rPr>
    </w:lvl>
    <w:lvl w:ilvl="1" w:tplc="04090003" w:tentative="1">
      <w:start w:val="1"/>
      <w:numFmt w:val="bullet"/>
      <w:lvlText w:val="o"/>
      <w:lvlJc w:val="left"/>
      <w:pPr>
        <w:ind w:left="2685" w:hanging="360"/>
      </w:pPr>
      <w:rPr>
        <w:rFonts w:ascii="Courier New" w:hAnsi="Courier New" w:cs="Courier New" w:hint="default"/>
      </w:rPr>
    </w:lvl>
    <w:lvl w:ilvl="2" w:tplc="04090005" w:tentative="1">
      <w:start w:val="1"/>
      <w:numFmt w:val="bullet"/>
      <w:lvlText w:val=""/>
      <w:lvlJc w:val="left"/>
      <w:pPr>
        <w:ind w:left="3405" w:hanging="360"/>
      </w:pPr>
      <w:rPr>
        <w:rFonts w:ascii="Wingdings" w:hAnsi="Wingdings" w:hint="default"/>
      </w:rPr>
    </w:lvl>
    <w:lvl w:ilvl="3" w:tplc="04090001" w:tentative="1">
      <w:start w:val="1"/>
      <w:numFmt w:val="bullet"/>
      <w:lvlText w:val=""/>
      <w:lvlJc w:val="left"/>
      <w:pPr>
        <w:ind w:left="4125" w:hanging="360"/>
      </w:pPr>
      <w:rPr>
        <w:rFonts w:ascii="Symbol" w:hAnsi="Symbol" w:hint="default"/>
      </w:rPr>
    </w:lvl>
    <w:lvl w:ilvl="4" w:tplc="04090003" w:tentative="1">
      <w:start w:val="1"/>
      <w:numFmt w:val="bullet"/>
      <w:lvlText w:val="o"/>
      <w:lvlJc w:val="left"/>
      <w:pPr>
        <w:ind w:left="4845" w:hanging="360"/>
      </w:pPr>
      <w:rPr>
        <w:rFonts w:ascii="Courier New" w:hAnsi="Courier New" w:cs="Courier New" w:hint="default"/>
      </w:rPr>
    </w:lvl>
    <w:lvl w:ilvl="5" w:tplc="04090005" w:tentative="1">
      <w:start w:val="1"/>
      <w:numFmt w:val="bullet"/>
      <w:lvlText w:val=""/>
      <w:lvlJc w:val="left"/>
      <w:pPr>
        <w:ind w:left="5565" w:hanging="360"/>
      </w:pPr>
      <w:rPr>
        <w:rFonts w:ascii="Wingdings" w:hAnsi="Wingdings" w:hint="default"/>
      </w:rPr>
    </w:lvl>
    <w:lvl w:ilvl="6" w:tplc="04090001" w:tentative="1">
      <w:start w:val="1"/>
      <w:numFmt w:val="bullet"/>
      <w:lvlText w:val=""/>
      <w:lvlJc w:val="left"/>
      <w:pPr>
        <w:ind w:left="6285" w:hanging="360"/>
      </w:pPr>
      <w:rPr>
        <w:rFonts w:ascii="Symbol" w:hAnsi="Symbol" w:hint="default"/>
      </w:rPr>
    </w:lvl>
    <w:lvl w:ilvl="7" w:tplc="04090003" w:tentative="1">
      <w:start w:val="1"/>
      <w:numFmt w:val="bullet"/>
      <w:lvlText w:val="o"/>
      <w:lvlJc w:val="left"/>
      <w:pPr>
        <w:ind w:left="7005" w:hanging="360"/>
      </w:pPr>
      <w:rPr>
        <w:rFonts w:ascii="Courier New" w:hAnsi="Courier New" w:cs="Courier New" w:hint="default"/>
      </w:rPr>
    </w:lvl>
    <w:lvl w:ilvl="8" w:tplc="04090005" w:tentative="1">
      <w:start w:val="1"/>
      <w:numFmt w:val="bullet"/>
      <w:lvlText w:val=""/>
      <w:lvlJc w:val="left"/>
      <w:pPr>
        <w:ind w:left="7725" w:hanging="360"/>
      </w:pPr>
      <w:rPr>
        <w:rFonts w:ascii="Wingdings" w:hAnsi="Wingdings" w:hint="default"/>
      </w:rPr>
    </w:lvl>
  </w:abstractNum>
  <w:num w:numId="1">
    <w:abstractNumId w:val="28"/>
  </w:num>
  <w:num w:numId="2">
    <w:abstractNumId w:val="37"/>
  </w:num>
  <w:num w:numId="3">
    <w:abstractNumId w:val="14"/>
  </w:num>
  <w:num w:numId="4">
    <w:abstractNumId w:val="0"/>
  </w:num>
  <w:num w:numId="5">
    <w:abstractNumId w:val="5"/>
  </w:num>
  <w:num w:numId="6">
    <w:abstractNumId w:val="8"/>
  </w:num>
  <w:num w:numId="7">
    <w:abstractNumId w:val="21"/>
  </w:num>
  <w:num w:numId="8">
    <w:abstractNumId w:val="32"/>
  </w:num>
  <w:num w:numId="9">
    <w:abstractNumId w:val="40"/>
  </w:num>
  <w:num w:numId="10">
    <w:abstractNumId w:val="45"/>
  </w:num>
  <w:num w:numId="11">
    <w:abstractNumId w:val="30"/>
  </w:num>
  <w:num w:numId="12">
    <w:abstractNumId w:val="26"/>
  </w:num>
  <w:num w:numId="13">
    <w:abstractNumId w:val="25"/>
  </w:num>
  <w:num w:numId="14">
    <w:abstractNumId w:val="27"/>
  </w:num>
  <w:num w:numId="15">
    <w:abstractNumId w:val="36"/>
  </w:num>
  <w:num w:numId="16">
    <w:abstractNumId w:val="23"/>
  </w:num>
  <w:num w:numId="17">
    <w:abstractNumId w:val="4"/>
  </w:num>
  <w:num w:numId="18">
    <w:abstractNumId w:val="7"/>
  </w:num>
  <w:num w:numId="19">
    <w:abstractNumId w:val="1"/>
  </w:num>
  <w:num w:numId="20">
    <w:abstractNumId w:val="34"/>
  </w:num>
  <w:num w:numId="21">
    <w:abstractNumId w:val="17"/>
  </w:num>
  <w:num w:numId="22">
    <w:abstractNumId w:val="2"/>
  </w:num>
  <w:num w:numId="23">
    <w:abstractNumId w:val="16"/>
  </w:num>
  <w:num w:numId="24">
    <w:abstractNumId w:val="15"/>
  </w:num>
  <w:num w:numId="25">
    <w:abstractNumId w:val="42"/>
  </w:num>
  <w:num w:numId="26">
    <w:abstractNumId w:val="9"/>
  </w:num>
  <w:num w:numId="27">
    <w:abstractNumId w:val="29"/>
  </w:num>
  <w:num w:numId="28">
    <w:abstractNumId w:val="44"/>
  </w:num>
  <w:num w:numId="29">
    <w:abstractNumId w:val="41"/>
  </w:num>
  <w:num w:numId="30">
    <w:abstractNumId w:val="3"/>
  </w:num>
  <w:num w:numId="31">
    <w:abstractNumId w:val="43"/>
  </w:num>
  <w:num w:numId="32">
    <w:abstractNumId w:val="19"/>
  </w:num>
  <w:num w:numId="33">
    <w:abstractNumId w:val="35"/>
  </w:num>
  <w:num w:numId="34">
    <w:abstractNumId w:val="38"/>
  </w:num>
  <w:num w:numId="35">
    <w:abstractNumId w:val="20"/>
  </w:num>
  <w:num w:numId="36">
    <w:abstractNumId w:val="33"/>
  </w:num>
  <w:num w:numId="37">
    <w:abstractNumId w:val="6"/>
  </w:num>
  <w:num w:numId="38">
    <w:abstractNumId w:val="31"/>
  </w:num>
  <w:num w:numId="39">
    <w:abstractNumId w:val="18"/>
  </w:num>
  <w:num w:numId="40">
    <w:abstractNumId w:val="10"/>
  </w:num>
  <w:num w:numId="41">
    <w:abstractNumId w:val="39"/>
  </w:num>
  <w:num w:numId="42">
    <w:abstractNumId w:val="11"/>
  </w:num>
  <w:num w:numId="43">
    <w:abstractNumId w:val="24"/>
  </w:num>
  <w:num w:numId="44">
    <w:abstractNumId w:val="12"/>
  </w:num>
  <w:num w:numId="45">
    <w:abstractNumId w:val="22"/>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3"/>
  <w:proofState w:grammar="clean"/>
  <w:defaultTabStop w:val="720"/>
  <w:characterSpacingControl w:val="doNotCompress"/>
  <w:compat>
    <w:useFELayout/>
    <w:compatSetting w:name="compatibilityMode" w:uri="http://schemas.microsoft.com/office/word" w:val="12"/>
  </w:compat>
  <w:rsids>
    <w:rsidRoot w:val="00B922ED"/>
    <w:rsid w:val="000413F5"/>
    <w:rsid w:val="00052E4D"/>
    <w:rsid w:val="00056EEE"/>
    <w:rsid w:val="000667B5"/>
    <w:rsid w:val="00077B8F"/>
    <w:rsid w:val="000C4A0E"/>
    <w:rsid w:val="000D4C1F"/>
    <w:rsid w:val="000F12D9"/>
    <w:rsid w:val="00113AE7"/>
    <w:rsid w:val="00115034"/>
    <w:rsid w:val="001404D6"/>
    <w:rsid w:val="00167C9D"/>
    <w:rsid w:val="00184F34"/>
    <w:rsid w:val="001A7091"/>
    <w:rsid w:val="001B1A7E"/>
    <w:rsid w:val="001B7D6B"/>
    <w:rsid w:val="001D672D"/>
    <w:rsid w:val="00200378"/>
    <w:rsid w:val="00212A15"/>
    <w:rsid w:val="002405A4"/>
    <w:rsid w:val="00243ECA"/>
    <w:rsid w:val="002B6A15"/>
    <w:rsid w:val="00313D34"/>
    <w:rsid w:val="003454D6"/>
    <w:rsid w:val="00376C26"/>
    <w:rsid w:val="0039173E"/>
    <w:rsid w:val="00391E30"/>
    <w:rsid w:val="003A0D0E"/>
    <w:rsid w:val="003A3825"/>
    <w:rsid w:val="003E4D7F"/>
    <w:rsid w:val="00407A13"/>
    <w:rsid w:val="00415944"/>
    <w:rsid w:val="0041643B"/>
    <w:rsid w:val="004174DE"/>
    <w:rsid w:val="0048767A"/>
    <w:rsid w:val="00497623"/>
    <w:rsid w:val="004E3E73"/>
    <w:rsid w:val="00512FD7"/>
    <w:rsid w:val="00526C9D"/>
    <w:rsid w:val="00530627"/>
    <w:rsid w:val="0055245E"/>
    <w:rsid w:val="00553743"/>
    <w:rsid w:val="0056563F"/>
    <w:rsid w:val="005B3E5E"/>
    <w:rsid w:val="005C44D4"/>
    <w:rsid w:val="005F74BB"/>
    <w:rsid w:val="0060252D"/>
    <w:rsid w:val="00606988"/>
    <w:rsid w:val="006961F1"/>
    <w:rsid w:val="006C2F81"/>
    <w:rsid w:val="006D2D27"/>
    <w:rsid w:val="006D4E3D"/>
    <w:rsid w:val="00755D72"/>
    <w:rsid w:val="007A6671"/>
    <w:rsid w:val="007D0FFE"/>
    <w:rsid w:val="007E4E86"/>
    <w:rsid w:val="007F3BA2"/>
    <w:rsid w:val="008108B3"/>
    <w:rsid w:val="008170C8"/>
    <w:rsid w:val="00844DB9"/>
    <w:rsid w:val="00847F62"/>
    <w:rsid w:val="008D3195"/>
    <w:rsid w:val="008F0B22"/>
    <w:rsid w:val="008F25A1"/>
    <w:rsid w:val="009418B4"/>
    <w:rsid w:val="00955026"/>
    <w:rsid w:val="009A2CE7"/>
    <w:rsid w:val="009B603A"/>
    <w:rsid w:val="009E6E32"/>
    <w:rsid w:val="009F055C"/>
    <w:rsid w:val="009F2CCC"/>
    <w:rsid w:val="009F4911"/>
    <w:rsid w:val="00A221AE"/>
    <w:rsid w:val="00A349E4"/>
    <w:rsid w:val="00A370FE"/>
    <w:rsid w:val="00A37EE2"/>
    <w:rsid w:val="00AA108F"/>
    <w:rsid w:val="00AA1C16"/>
    <w:rsid w:val="00AA27E1"/>
    <w:rsid w:val="00AC65F0"/>
    <w:rsid w:val="00B02005"/>
    <w:rsid w:val="00B11AC6"/>
    <w:rsid w:val="00B20B4D"/>
    <w:rsid w:val="00B2246C"/>
    <w:rsid w:val="00B3060A"/>
    <w:rsid w:val="00B31886"/>
    <w:rsid w:val="00B44A33"/>
    <w:rsid w:val="00B71798"/>
    <w:rsid w:val="00B922ED"/>
    <w:rsid w:val="00B9748C"/>
    <w:rsid w:val="00BC7E57"/>
    <w:rsid w:val="00BD6939"/>
    <w:rsid w:val="00BE6D9C"/>
    <w:rsid w:val="00C05503"/>
    <w:rsid w:val="00C23BF7"/>
    <w:rsid w:val="00C43683"/>
    <w:rsid w:val="00CB329B"/>
    <w:rsid w:val="00CB7691"/>
    <w:rsid w:val="00D81E07"/>
    <w:rsid w:val="00DA0016"/>
    <w:rsid w:val="00DA2EF2"/>
    <w:rsid w:val="00E40298"/>
    <w:rsid w:val="00EA2B79"/>
    <w:rsid w:val="00EE56FC"/>
    <w:rsid w:val="00EE74F9"/>
    <w:rsid w:val="00F02C17"/>
    <w:rsid w:val="00F230BD"/>
    <w:rsid w:val="00F33309"/>
    <w:rsid w:val="00F36F1E"/>
    <w:rsid w:val="00F84356"/>
    <w:rsid w:val="00F934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E53AF"/>
  <w15:docId w15:val="{9EA3624D-07A2-4B78-83A2-965A5BF5B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A2C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body">
    <w:name w:val="contentbody"/>
    <w:basedOn w:val="Normal"/>
    <w:rsid w:val="00497623"/>
    <w:pPr>
      <w:spacing w:before="100" w:beforeAutospacing="1" w:after="100" w:afterAutospacing="1" w:line="240" w:lineRule="auto"/>
    </w:pPr>
    <w:rPr>
      <w:rFonts w:eastAsia="Times New Roman" w:cs="Times New Roman"/>
    </w:rPr>
  </w:style>
  <w:style w:type="paragraph" w:styleId="BalloonText">
    <w:name w:val="Balloon Text"/>
    <w:basedOn w:val="Normal"/>
    <w:link w:val="BalloonTextChar"/>
    <w:uiPriority w:val="99"/>
    <w:semiHidden/>
    <w:unhideWhenUsed/>
    <w:rsid w:val="000C4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A0E"/>
    <w:rPr>
      <w:rFonts w:ascii="Tahoma" w:hAnsi="Tahoma" w:cs="Tahoma"/>
      <w:sz w:val="16"/>
      <w:szCs w:val="16"/>
    </w:rPr>
  </w:style>
  <w:style w:type="table" w:styleId="TableGrid">
    <w:name w:val="Table Grid"/>
    <w:basedOn w:val="TableNormal"/>
    <w:uiPriority w:val="59"/>
    <w:rsid w:val="003454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5245E"/>
    <w:pPr>
      <w:ind w:left="720"/>
      <w:contextualSpacing/>
    </w:pPr>
  </w:style>
  <w:style w:type="paragraph" w:customStyle="1" w:styleId="contenthead1">
    <w:name w:val="contenthead1"/>
    <w:basedOn w:val="Normal"/>
    <w:rsid w:val="003A3825"/>
    <w:pPr>
      <w:spacing w:before="100" w:beforeAutospacing="1" w:after="100" w:afterAutospacing="1" w:line="240" w:lineRule="auto"/>
    </w:pPr>
    <w:rPr>
      <w:rFonts w:eastAsia="Times New Roman" w:cs="Times New Roman"/>
    </w:rPr>
  </w:style>
  <w:style w:type="paragraph" w:customStyle="1" w:styleId="contenthead2">
    <w:name w:val="contenthead2"/>
    <w:basedOn w:val="Normal"/>
    <w:rsid w:val="003A3825"/>
    <w:pPr>
      <w:spacing w:before="100" w:beforeAutospacing="1" w:after="100" w:afterAutospacing="1" w:line="240" w:lineRule="auto"/>
    </w:pPr>
    <w:rPr>
      <w:rFonts w:eastAsia="Times New Roman" w:cs="Times New Roman"/>
    </w:rPr>
  </w:style>
  <w:style w:type="paragraph" w:styleId="Title">
    <w:name w:val="Title"/>
    <w:basedOn w:val="Normal"/>
    <w:next w:val="Normal"/>
    <w:link w:val="TitleChar"/>
    <w:uiPriority w:val="10"/>
    <w:qFormat/>
    <w:rsid w:val="00B11A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1AC6"/>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6D4E3D"/>
    <w:pPr>
      <w:spacing w:before="100" w:beforeAutospacing="1" w:after="100" w:afterAutospacing="1" w:line="240" w:lineRule="auto"/>
    </w:pPr>
    <w:rPr>
      <w:rFonts w:eastAsia="Times New Roman" w:cs="Times New Roman"/>
    </w:rPr>
  </w:style>
  <w:style w:type="paragraph" w:styleId="NoSpacing">
    <w:name w:val="No Spacing"/>
    <w:uiPriority w:val="1"/>
    <w:qFormat/>
    <w:rsid w:val="00755D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381268">
      <w:bodyDiv w:val="1"/>
      <w:marLeft w:val="0"/>
      <w:marRight w:val="0"/>
      <w:marTop w:val="0"/>
      <w:marBottom w:val="0"/>
      <w:divBdr>
        <w:top w:val="none" w:sz="0" w:space="0" w:color="auto"/>
        <w:left w:val="none" w:sz="0" w:space="0" w:color="auto"/>
        <w:bottom w:val="none" w:sz="0" w:space="0" w:color="auto"/>
        <w:right w:val="none" w:sz="0" w:space="0" w:color="auto"/>
      </w:divBdr>
      <w:divsChild>
        <w:div w:id="1933707696">
          <w:marLeft w:val="547"/>
          <w:marRight w:val="0"/>
          <w:marTop w:val="200"/>
          <w:marBottom w:val="0"/>
          <w:divBdr>
            <w:top w:val="none" w:sz="0" w:space="0" w:color="auto"/>
            <w:left w:val="none" w:sz="0" w:space="0" w:color="auto"/>
            <w:bottom w:val="none" w:sz="0" w:space="0" w:color="auto"/>
            <w:right w:val="none" w:sz="0" w:space="0" w:color="auto"/>
          </w:divBdr>
        </w:div>
        <w:div w:id="1829398748">
          <w:marLeft w:val="547"/>
          <w:marRight w:val="0"/>
          <w:marTop w:val="200"/>
          <w:marBottom w:val="0"/>
          <w:divBdr>
            <w:top w:val="none" w:sz="0" w:space="0" w:color="auto"/>
            <w:left w:val="none" w:sz="0" w:space="0" w:color="auto"/>
            <w:bottom w:val="none" w:sz="0" w:space="0" w:color="auto"/>
            <w:right w:val="none" w:sz="0" w:space="0" w:color="auto"/>
          </w:divBdr>
        </w:div>
        <w:div w:id="998726028">
          <w:marLeft w:val="547"/>
          <w:marRight w:val="0"/>
          <w:marTop w:val="200"/>
          <w:marBottom w:val="0"/>
          <w:divBdr>
            <w:top w:val="none" w:sz="0" w:space="0" w:color="auto"/>
            <w:left w:val="none" w:sz="0" w:space="0" w:color="auto"/>
            <w:bottom w:val="none" w:sz="0" w:space="0" w:color="auto"/>
            <w:right w:val="none" w:sz="0" w:space="0" w:color="auto"/>
          </w:divBdr>
        </w:div>
        <w:div w:id="1309213858">
          <w:marLeft w:val="547"/>
          <w:marRight w:val="0"/>
          <w:marTop w:val="200"/>
          <w:marBottom w:val="0"/>
          <w:divBdr>
            <w:top w:val="none" w:sz="0" w:space="0" w:color="auto"/>
            <w:left w:val="none" w:sz="0" w:space="0" w:color="auto"/>
            <w:bottom w:val="none" w:sz="0" w:space="0" w:color="auto"/>
            <w:right w:val="none" w:sz="0" w:space="0" w:color="auto"/>
          </w:divBdr>
        </w:div>
        <w:div w:id="489635418">
          <w:marLeft w:val="547"/>
          <w:marRight w:val="0"/>
          <w:marTop w:val="200"/>
          <w:marBottom w:val="0"/>
          <w:divBdr>
            <w:top w:val="none" w:sz="0" w:space="0" w:color="auto"/>
            <w:left w:val="none" w:sz="0" w:space="0" w:color="auto"/>
            <w:bottom w:val="none" w:sz="0" w:space="0" w:color="auto"/>
            <w:right w:val="none" w:sz="0" w:space="0" w:color="auto"/>
          </w:divBdr>
        </w:div>
        <w:div w:id="1802578814">
          <w:marLeft w:val="547"/>
          <w:marRight w:val="0"/>
          <w:marTop w:val="200"/>
          <w:marBottom w:val="0"/>
          <w:divBdr>
            <w:top w:val="none" w:sz="0" w:space="0" w:color="auto"/>
            <w:left w:val="none" w:sz="0" w:space="0" w:color="auto"/>
            <w:bottom w:val="none" w:sz="0" w:space="0" w:color="auto"/>
            <w:right w:val="none" w:sz="0" w:space="0" w:color="auto"/>
          </w:divBdr>
        </w:div>
      </w:divsChild>
    </w:div>
    <w:div w:id="374356095">
      <w:bodyDiv w:val="1"/>
      <w:marLeft w:val="0"/>
      <w:marRight w:val="0"/>
      <w:marTop w:val="0"/>
      <w:marBottom w:val="0"/>
      <w:divBdr>
        <w:top w:val="none" w:sz="0" w:space="0" w:color="auto"/>
        <w:left w:val="none" w:sz="0" w:space="0" w:color="auto"/>
        <w:bottom w:val="none" w:sz="0" w:space="0" w:color="auto"/>
        <w:right w:val="none" w:sz="0" w:space="0" w:color="auto"/>
      </w:divBdr>
      <w:divsChild>
        <w:div w:id="1389456036">
          <w:marLeft w:val="547"/>
          <w:marRight w:val="0"/>
          <w:marTop w:val="200"/>
          <w:marBottom w:val="0"/>
          <w:divBdr>
            <w:top w:val="none" w:sz="0" w:space="0" w:color="auto"/>
            <w:left w:val="none" w:sz="0" w:space="0" w:color="auto"/>
            <w:bottom w:val="none" w:sz="0" w:space="0" w:color="auto"/>
            <w:right w:val="none" w:sz="0" w:space="0" w:color="auto"/>
          </w:divBdr>
        </w:div>
        <w:div w:id="1550460970">
          <w:marLeft w:val="547"/>
          <w:marRight w:val="0"/>
          <w:marTop w:val="200"/>
          <w:marBottom w:val="0"/>
          <w:divBdr>
            <w:top w:val="none" w:sz="0" w:space="0" w:color="auto"/>
            <w:left w:val="none" w:sz="0" w:space="0" w:color="auto"/>
            <w:bottom w:val="none" w:sz="0" w:space="0" w:color="auto"/>
            <w:right w:val="none" w:sz="0" w:space="0" w:color="auto"/>
          </w:divBdr>
        </w:div>
        <w:div w:id="133565860">
          <w:marLeft w:val="547"/>
          <w:marRight w:val="0"/>
          <w:marTop w:val="200"/>
          <w:marBottom w:val="0"/>
          <w:divBdr>
            <w:top w:val="none" w:sz="0" w:space="0" w:color="auto"/>
            <w:left w:val="none" w:sz="0" w:space="0" w:color="auto"/>
            <w:bottom w:val="none" w:sz="0" w:space="0" w:color="auto"/>
            <w:right w:val="none" w:sz="0" w:space="0" w:color="auto"/>
          </w:divBdr>
        </w:div>
        <w:div w:id="623387894">
          <w:marLeft w:val="547"/>
          <w:marRight w:val="0"/>
          <w:marTop w:val="200"/>
          <w:marBottom w:val="0"/>
          <w:divBdr>
            <w:top w:val="none" w:sz="0" w:space="0" w:color="auto"/>
            <w:left w:val="none" w:sz="0" w:space="0" w:color="auto"/>
            <w:bottom w:val="none" w:sz="0" w:space="0" w:color="auto"/>
            <w:right w:val="none" w:sz="0" w:space="0" w:color="auto"/>
          </w:divBdr>
        </w:div>
      </w:divsChild>
    </w:div>
    <w:div w:id="517889652">
      <w:bodyDiv w:val="1"/>
      <w:marLeft w:val="0"/>
      <w:marRight w:val="0"/>
      <w:marTop w:val="0"/>
      <w:marBottom w:val="0"/>
      <w:divBdr>
        <w:top w:val="none" w:sz="0" w:space="0" w:color="auto"/>
        <w:left w:val="none" w:sz="0" w:space="0" w:color="auto"/>
        <w:bottom w:val="none" w:sz="0" w:space="0" w:color="auto"/>
        <w:right w:val="none" w:sz="0" w:space="0" w:color="auto"/>
      </w:divBdr>
      <w:divsChild>
        <w:div w:id="1567371522">
          <w:marLeft w:val="547"/>
          <w:marRight w:val="0"/>
          <w:marTop w:val="200"/>
          <w:marBottom w:val="0"/>
          <w:divBdr>
            <w:top w:val="none" w:sz="0" w:space="0" w:color="auto"/>
            <w:left w:val="none" w:sz="0" w:space="0" w:color="auto"/>
            <w:bottom w:val="none" w:sz="0" w:space="0" w:color="auto"/>
            <w:right w:val="none" w:sz="0" w:space="0" w:color="auto"/>
          </w:divBdr>
        </w:div>
        <w:div w:id="268894466">
          <w:marLeft w:val="1166"/>
          <w:marRight w:val="0"/>
          <w:marTop w:val="200"/>
          <w:marBottom w:val="0"/>
          <w:divBdr>
            <w:top w:val="none" w:sz="0" w:space="0" w:color="auto"/>
            <w:left w:val="none" w:sz="0" w:space="0" w:color="auto"/>
            <w:bottom w:val="none" w:sz="0" w:space="0" w:color="auto"/>
            <w:right w:val="none" w:sz="0" w:space="0" w:color="auto"/>
          </w:divBdr>
        </w:div>
        <w:div w:id="1784575890">
          <w:marLeft w:val="1166"/>
          <w:marRight w:val="0"/>
          <w:marTop w:val="200"/>
          <w:marBottom w:val="0"/>
          <w:divBdr>
            <w:top w:val="none" w:sz="0" w:space="0" w:color="auto"/>
            <w:left w:val="none" w:sz="0" w:space="0" w:color="auto"/>
            <w:bottom w:val="none" w:sz="0" w:space="0" w:color="auto"/>
            <w:right w:val="none" w:sz="0" w:space="0" w:color="auto"/>
          </w:divBdr>
        </w:div>
        <w:div w:id="1869874481">
          <w:marLeft w:val="1166"/>
          <w:marRight w:val="0"/>
          <w:marTop w:val="200"/>
          <w:marBottom w:val="0"/>
          <w:divBdr>
            <w:top w:val="none" w:sz="0" w:space="0" w:color="auto"/>
            <w:left w:val="none" w:sz="0" w:space="0" w:color="auto"/>
            <w:bottom w:val="none" w:sz="0" w:space="0" w:color="auto"/>
            <w:right w:val="none" w:sz="0" w:space="0" w:color="auto"/>
          </w:divBdr>
        </w:div>
        <w:div w:id="162598492">
          <w:marLeft w:val="1166"/>
          <w:marRight w:val="0"/>
          <w:marTop w:val="200"/>
          <w:marBottom w:val="0"/>
          <w:divBdr>
            <w:top w:val="none" w:sz="0" w:space="0" w:color="auto"/>
            <w:left w:val="none" w:sz="0" w:space="0" w:color="auto"/>
            <w:bottom w:val="none" w:sz="0" w:space="0" w:color="auto"/>
            <w:right w:val="none" w:sz="0" w:space="0" w:color="auto"/>
          </w:divBdr>
        </w:div>
        <w:div w:id="2104952502">
          <w:marLeft w:val="547"/>
          <w:marRight w:val="0"/>
          <w:marTop w:val="200"/>
          <w:marBottom w:val="0"/>
          <w:divBdr>
            <w:top w:val="none" w:sz="0" w:space="0" w:color="auto"/>
            <w:left w:val="none" w:sz="0" w:space="0" w:color="auto"/>
            <w:bottom w:val="none" w:sz="0" w:space="0" w:color="auto"/>
            <w:right w:val="none" w:sz="0" w:space="0" w:color="auto"/>
          </w:divBdr>
        </w:div>
        <w:div w:id="470253202">
          <w:marLeft w:val="1166"/>
          <w:marRight w:val="0"/>
          <w:marTop w:val="200"/>
          <w:marBottom w:val="0"/>
          <w:divBdr>
            <w:top w:val="none" w:sz="0" w:space="0" w:color="auto"/>
            <w:left w:val="none" w:sz="0" w:space="0" w:color="auto"/>
            <w:bottom w:val="none" w:sz="0" w:space="0" w:color="auto"/>
            <w:right w:val="none" w:sz="0" w:space="0" w:color="auto"/>
          </w:divBdr>
        </w:div>
        <w:div w:id="1145002711">
          <w:marLeft w:val="1166"/>
          <w:marRight w:val="0"/>
          <w:marTop w:val="200"/>
          <w:marBottom w:val="0"/>
          <w:divBdr>
            <w:top w:val="none" w:sz="0" w:space="0" w:color="auto"/>
            <w:left w:val="none" w:sz="0" w:space="0" w:color="auto"/>
            <w:bottom w:val="none" w:sz="0" w:space="0" w:color="auto"/>
            <w:right w:val="none" w:sz="0" w:space="0" w:color="auto"/>
          </w:divBdr>
        </w:div>
        <w:div w:id="1681930017">
          <w:marLeft w:val="1166"/>
          <w:marRight w:val="0"/>
          <w:marTop w:val="200"/>
          <w:marBottom w:val="0"/>
          <w:divBdr>
            <w:top w:val="none" w:sz="0" w:space="0" w:color="auto"/>
            <w:left w:val="none" w:sz="0" w:space="0" w:color="auto"/>
            <w:bottom w:val="none" w:sz="0" w:space="0" w:color="auto"/>
            <w:right w:val="none" w:sz="0" w:space="0" w:color="auto"/>
          </w:divBdr>
        </w:div>
        <w:div w:id="1934974590">
          <w:marLeft w:val="1166"/>
          <w:marRight w:val="0"/>
          <w:marTop w:val="200"/>
          <w:marBottom w:val="0"/>
          <w:divBdr>
            <w:top w:val="none" w:sz="0" w:space="0" w:color="auto"/>
            <w:left w:val="none" w:sz="0" w:space="0" w:color="auto"/>
            <w:bottom w:val="none" w:sz="0" w:space="0" w:color="auto"/>
            <w:right w:val="none" w:sz="0" w:space="0" w:color="auto"/>
          </w:divBdr>
        </w:div>
      </w:divsChild>
    </w:div>
    <w:div w:id="529608402">
      <w:bodyDiv w:val="1"/>
      <w:marLeft w:val="0"/>
      <w:marRight w:val="0"/>
      <w:marTop w:val="0"/>
      <w:marBottom w:val="0"/>
      <w:divBdr>
        <w:top w:val="none" w:sz="0" w:space="0" w:color="auto"/>
        <w:left w:val="none" w:sz="0" w:space="0" w:color="auto"/>
        <w:bottom w:val="none" w:sz="0" w:space="0" w:color="auto"/>
        <w:right w:val="none" w:sz="0" w:space="0" w:color="auto"/>
      </w:divBdr>
      <w:divsChild>
        <w:div w:id="1811243910">
          <w:marLeft w:val="547"/>
          <w:marRight w:val="0"/>
          <w:marTop w:val="200"/>
          <w:marBottom w:val="0"/>
          <w:divBdr>
            <w:top w:val="none" w:sz="0" w:space="0" w:color="auto"/>
            <w:left w:val="none" w:sz="0" w:space="0" w:color="auto"/>
            <w:bottom w:val="none" w:sz="0" w:space="0" w:color="auto"/>
            <w:right w:val="none" w:sz="0" w:space="0" w:color="auto"/>
          </w:divBdr>
        </w:div>
      </w:divsChild>
    </w:div>
    <w:div w:id="1032994831">
      <w:bodyDiv w:val="1"/>
      <w:marLeft w:val="0"/>
      <w:marRight w:val="0"/>
      <w:marTop w:val="0"/>
      <w:marBottom w:val="0"/>
      <w:divBdr>
        <w:top w:val="none" w:sz="0" w:space="0" w:color="auto"/>
        <w:left w:val="none" w:sz="0" w:space="0" w:color="auto"/>
        <w:bottom w:val="none" w:sz="0" w:space="0" w:color="auto"/>
        <w:right w:val="none" w:sz="0" w:space="0" w:color="auto"/>
      </w:divBdr>
      <w:divsChild>
        <w:div w:id="1891770481">
          <w:marLeft w:val="547"/>
          <w:marRight w:val="0"/>
          <w:marTop w:val="200"/>
          <w:marBottom w:val="0"/>
          <w:divBdr>
            <w:top w:val="none" w:sz="0" w:space="0" w:color="auto"/>
            <w:left w:val="none" w:sz="0" w:space="0" w:color="auto"/>
            <w:bottom w:val="none" w:sz="0" w:space="0" w:color="auto"/>
            <w:right w:val="none" w:sz="0" w:space="0" w:color="auto"/>
          </w:divBdr>
        </w:div>
        <w:div w:id="1714577572">
          <w:marLeft w:val="547"/>
          <w:marRight w:val="0"/>
          <w:marTop w:val="200"/>
          <w:marBottom w:val="0"/>
          <w:divBdr>
            <w:top w:val="none" w:sz="0" w:space="0" w:color="auto"/>
            <w:left w:val="none" w:sz="0" w:space="0" w:color="auto"/>
            <w:bottom w:val="none" w:sz="0" w:space="0" w:color="auto"/>
            <w:right w:val="none" w:sz="0" w:space="0" w:color="auto"/>
          </w:divBdr>
        </w:div>
        <w:div w:id="1212569539">
          <w:marLeft w:val="547"/>
          <w:marRight w:val="0"/>
          <w:marTop w:val="200"/>
          <w:marBottom w:val="0"/>
          <w:divBdr>
            <w:top w:val="none" w:sz="0" w:space="0" w:color="auto"/>
            <w:left w:val="none" w:sz="0" w:space="0" w:color="auto"/>
            <w:bottom w:val="none" w:sz="0" w:space="0" w:color="auto"/>
            <w:right w:val="none" w:sz="0" w:space="0" w:color="auto"/>
          </w:divBdr>
        </w:div>
        <w:div w:id="553007727">
          <w:marLeft w:val="547"/>
          <w:marRight w:val="0"/>
          <w:marTop w:val="200"/>
          <w:marBottom w:val="0"/>
          <w:divBdr>
            <w:top w:val="none" w:sz="0" w:space="0" w:color="auto"/>
            <w:left w:val="none" w:sz="0" w:space="0" w:color="auto"/>
            <w:bottom w:val="none" w:sz="0" w:space="0" w:color="auto"/>
            <w:right w:val="none" w:sz="0" w:space="0" w:color="auto"/>
          </w:divBdr>
        </w:div>
        <w:div w:id="1625501292">
          <w:marLeft w:val="547"/>
          <w:marRight w:val="0"/>
          <w:marTop w:val="200"/>
          <w:marBottom w:val="0"/>
          <w:divBdr>
            <w:top w:val="none" w:sz="0" w:space="0" w:color="auto"/>
            <w:left w:val="none" w:sz="0" w:space="0" w:color="auto"/>
            <w:bottom w:val="none" w:sz="0" w:space="0" w:color="auto"/>
            <w:right w:val="none" w:sz="0" w:space="0" w:color="auto"/>
          </w:divBdr>
        </w:div>
        <w:div w:id="2029990069">
          <w:marLeft w:val="547"/>
          <w:marRight w:val="0"/>
          <w:marTop w:val="200"/>
          <w:marBottom w:val="0"/>
          <w:divBdr>
            <w:top w:val="none" w:sz="0" w:space="0" w:color="auto"/>
            <w:left w:val="none" w:sz="0" w:space="0" w:color="auto"/>
            <w:bottom w:val="none" w:sz="0" w:space="0" w:color="auto"/>
            <w:right w:val="none" w:sz="0" w:space="0" w:color="auto"/>
          </w:divBdr>
        </w:div>
        <w:div w:id="1294143302">
          <w:marLeft w:val="547"/>
          <w:marRight w:val="0"/>
          <w:marTop w:val="200"/>
          <w:marBottom w:val="0"/>
          <w:divBdr>
            <w:top w:val="none" w:sz="0" w:space="0" w:color="auto"/>
            <w:left w:val="none" w:sz="0" w:space="0" w:color="auto"/>
            <w:bottom w:val="none" w:sz="0" w:space="0" w:color="auto"/>
            <w:right w:val="none" w:sz="0" w:space="0" w:color="auto"/>
          </w:divBdr>
        </w:div>
        <w:div w:id="1862939450">
          <w:marLeft w:val="547"/>
          <w:marRight w:val="0"/>
          <w:marTop w:val="200"/>
          <w:marBottom w:val="0"/>
          <w:divBdr>
            <w:top w:val="none" w:sz="0" w:space="0" w:color="auto"/>
            <w:left w:val="none" w:sz="0" w:space="0" w:color="auto"/>
            <w:bottom w:val="none" w:sz="0" w:space="0" w:color="auto"/>
            <w:right w:val="none" w:sz="0" w:space="0" w:color="auto"/>
          </w:divBdr>
        </w:div>
        <w:div w:id="1724333087">
          <w:marLeft w:val="547"/>
          <w:marRight w:val="0"/>
          <w:marTop w:val="200"/>
          <w:marBottom w:val="0"/>
          <w:divBdr>
            <w:top w:val="none" w:sz="0" w:space="0" w:color="auto"/>
            <w:left w:val="none" w:sz="0" w:space="0" w:color="auto"/>
            <w:bottom w:val="none" w:sz="0" w:space="0" w:color="auto"/>
            <w:right w:val="none" w:sz="0" w:space="0" w:color="auto"/>
          </w:divBdr>
        </w:div>
        <w:div w:id="758646482">
          <w:marLeft w:val="547"/>
          <w:marRight w:val="0"/>
          <w:marTop w:val="200"/>
          <w:marBottom w:val="0"/>
          <w:divBdr>
            <w:top w:val="none" w:sz="0" w:space="0" w:color="auto"/>
            <w:left w:val="none" w:sz="0" w:space="0" w:color="auto"/>
            <w:bottom w:val="none" w:sz="0" w:space="0" w:color="auto"/>
            <w:right w:val="none" w:sz="0" w:space="0" w:color="auto"/>
          </w:divBdr>
        </w:div>
      </w:divsChild>
    </w:div>
    <w:div w:id="1066105831">
      <w:bodyDiv w:val="1"/>
      <w:marLeft w:val="0"/>
      <w:marRight w:val="0"/>
      <w:marTop w:val="0"/>
      <w:marBottom w:val="0"/>
      <w:divBdr>
        <w:top w:val="none" w:sz="0" w:space="0" w:color="auto"/>
        <w:left w:val="none" w:sz="0" w:space="0" w:color="auto"/>
        <w:bottom w:val="none" w:sz="0" w:space="0" w:color="auto"/>
        <w:right w:val="none" w:sz="0" w:space="0" w:color="auto"/>
      </w:divBdr>
      <w:divsChild>
        <w:div w:id="1231647667">
          <w:marLeft w:val="547"/>
          <w:marRight w:val="0"/>
          <w:marTop w:val="200"/>
          <w:marBottom w:val="0"/>
          <w:divBdr>
            <w:top w:val="none" w:sz="0" w:space="0" w:color="auto"/>
            <w:left w:val="none" w:sz="0" w:space="0" w:color="auto"/>
            <w:bottom w:val="none" w:sz="0" w:space="0" w:color="auto"/>
            <w:right w:val="none" w:sz="0" w:space="0" w:color="auto"/>
          </w:divBdr>
        </w:div>
      </w:divsChild>
    </w:div>
    <w:div w:id="1140152067">
      <w:bodyDiv w:val="1"/>
      <w:marLeft w:val="0"/>
      <w:marRight w:val="0"/>
      <w:marTop w:val="0"/>
      <w:marBottom w:val="0"/>
      <w:divBdr>
        <w:top w:val="none" w:sz="0" w:space="0" w:color="auto"/>
        <w:left w:val="none" w:sz="0" w:space="0" w:color="auto"/>
        <w:bottom w:val="none" w:sz="0" w:space="0" w:color="auto"/>
        <w:right w:val="none" w:sz="0" w:space="0" w:color="auto"/>
      </w:divBdr>
      <w:divsChild>
        <w:div w:id="1766875331">
          <w:marLeft w:val="547"/>
          <w:marRight w:val="0"/>
          <w:marTop w:val="200"/>
          <w:marBottom w:val="0"/>
          <w:divBdr>
            <w:top w:val="none" w:sz="0" w:space="0" w:color="auto"/>
            <w:left w:val="none" w:sz="0" w:space="0" w:color="auto"/>
            <w:bottom w:val="none" w:sz="0" w:space="0" w:color="auto"/>
            <w:right w:val="none" w:sz="0" w:space="0" w:color="auto"/>
          </w:divBdr>
        </w:div>
        <w:div w:id="285241088">
          <w:marLeft w:val="1080"/>
          <w:marRight w:val="0"/>
          <w:marTop w:val="200"/>
          <w:marBottom w:val="0"/>
          <w:divBdr>
            <w:top w:val="none" w:sz="0" w:space="0" w:color="auto"/>
            <w:left w:val="none" w:sz="0" w:space="0" w:color="auto"/>
            <w:bottom w:val="none" w:sz="0" w:space="0" w:color="auto"/>
            <w:right w:val="none" w:sz="0" w:space="0" w:color="auto"/>
          </w:divBdr>
        </w:div>
        <w:div w:id="1354454059">
          <w:marLeft w:val="1080"/>
          <w:marRight w:val="0"/>
          <w:marTop w:val="200"/>
          <w:marBottom w:val="0"/>
          <w:divBdr>
            <w:top w:val="none" w:sz="0" w:space="0" w:color="auto"/>
            <w:left w:val="none" w:sz="0" w:space="0" w:color="auto"/>
            <w:bottom w:val="none" w:sz="0" w:space="0" w:color="auto"/>
            <w:right w:val="none" w:sz="0" w:space="0" w:color="auto"/>
          </w:divBdr>
        </w:div>
        <w:div w:id="1656835841">
          <w:marLeft w:val="1080"/>
          <w:marRight w:val="0"/>
          <w:marTop w:val="200"/>
          <w:marBottom w:val="0"/>
          <w:divBdr>
            <w:top w:val="none" w:sz="0" w:space="0" w:color="auto"/>
            <w:left w:val="none" w:sz="0" w:space="0" w:color="auto"/>
            <w:bottom w:val="none" w:sz="0" w:space="0" w:color="auto"/>
            <w:right w:val="none" w:sz="0" w:space="0" w:color="auto"/>
          </w:divBdr>
        </w:div>
        <w:div w:id="2113164520">
          <w:marLeft w:val="446"/>
          <w:marRight w:val="0"/>
          <w:marTop w:val="200"/>
          <w:marBottom w:val="0"/>
          <w:divBdr>
            <w:top w:val="none" w:sz="0" w:space="0" w:color="auto"/>
            <w:left w:val="none" w:sz="0" w:space="0" w:color="auto"/>
            <w:bottom w:val="none" w:sz="0" w:space="0" w:color="auto"/>
            <w:right w:val="none" w:sz="0" w:space="0" w:color="auto"/>
          </w:divBdr>
        </w:div>
        <w:div w:id="876698410">
          <w:marLeft w:val="547"/>
          <w:marRight w:val="0"/>
          <w:marTop w:val="200"/>
          <w:marBottom w:val="0"/>
          <w:divBdr>
            <w:top w:val="none" w:sz="0" w:space="0" w:color="auto"/>
            <w:left w:val="none" w:sz="0" w:space="0" w:color="auto"/>
            <w:bottom w:val="none" w:sz="0" w:space="0" w:color="auto"/>
            <w:right w:val="none" w:sz="0" w:space="0" w:color="auto"/>
          </w:divBdr>
        </w:div>
        <w:div w:id="584454643">
          <w:marLeft w:val="1166"/>
          <w:marRight w:val="0"/>
          <w:marTop w:val="200"/>
          <w:marBottom w:val="0"/>
          <w:divBdr>
            <w:top w:val="none" w:sz="0" w:space="0" w:color="auto"/>
            <w:left w:val="none" w:sz="0" w:space="0" w:color="auto"/>
            <w:bottom w:val="none" w:sz="0" w:space="0" w:color="auto"/>
            <w:right w:val="none" w:sz="0" w:space="0" w:color="auto"/>
          </w:divBdr>
        </w:div>
        <w:div w:id="982782051">
          <w:marLeft w:val="1166"/>
          <w:marRight w:val="0"/>
          <w:marTop w:val="200"/>
          <w:marBottom w:val="0"/>
          <w:divBdr>
            <w:top w:val="none" w:sz="0" w:space="0" w:color="auto"/>
            <w:left w:val="none" w:sz="0" w:space="0" w:color="auto"/>
            <w:bottom w:val="none" w:sz="0" w:space="0" w:color="auto"/>
            <w:right w:val="none" w:sz="0" w:space="0" w:color="auto"/>
          </w:divBdr>
        </w:div>
        <w:div w:id="2020883212">
          <w:marLeft w:val="1166"/>
          <w:marRight w:val="0"/>
          <w:marTop w:val="200"/>
          <w:marBottom w:val="0"/>
          <w:divBdr>
            <w:top w:val="none" w:sz="0" w:space="0" w:color="auto"/>
            <w:left w:val="none" w:sz="0" w:space="0" w:color="auto"/>
            <w:bottom w:val="none" w:sz="0" w:space="0" w:color="auto"/>
            <w:right w:val="none" w:sz="0" w:space="0" w:color="auto"/>
          </w:divBdr>
        </w:div>
        <w:div w:id="1782063533">
          <w:marLeft w:val="1166"/>
          <w:marRight w:val="0"/>
          <w:marTop w:val="200"/>
          <w:marBottom w:val="0"/>
          <w:divBdr>
            <w:top w:val="none" w:sz="0" w:space="0" w:color="auto"/>
            <w:left w:val="none" w:sz="0" w:space="0" w:color="auto"/>
            <w:bottom w:val="none" w:sz="0" w:space="0" w:color="auto"/>
            <w:right w:val="none" w:sz="0" w:space="0" w:color="auto"/>
          </w:divBdr>
        </w:div>
        <w:div w:id="1138113402">
          <w:marLeft w:val="1166"/>
          <w:marRight w:val="0"/>
          <w:marTop w:val="200"/>
          <w:marBottom w:val="0"/>
          <w:divBdr>
            <w:top w:val="none" w:sz="0" w:space="0" w:color="auto"/>
            <w:left w:val="none" w:sz="0" w:space="0" w:color="auto"/>
            <w:bottom w:val="none" w:sz="0" w:space="0" w:color="auto"/>
            <w:right w:val="none" w:sz="0" w:space="0" w:color="auto"/>
          </w:divBdr>
        </w:div>
      </w:divsChild>
    </w:div>
    <w:div w:id="1270432474">
      <w:bodyDiv w:val="1"/>
      <w:marLeft w:val="0"/>
      <w:marRight w:val="0"/>
      <w:marTop w:val="0"/>
      <w:marBottom w:val="0"/>
      <w:divBdr>
        <w:top w:val="none" w:sz="0" w:space="0" w:color="auto"/>
        <w:left w:val="none" w:sz="0" w:space="0" w:color="auto"/>
        <w:bottom w:val="none" w:sz="0" w:space="0" w:color="auto"/>
        <w:right w:val="none" w:sz="0" w:space="0" w:color="auto"/>
      </w:divBdr>
      <w:divsChild>
        <w:div w:id="1307977653">
          <w:marLeft w:val="547"/>
          <w:marRight w:val="0"/>
          <w:marTop w:val="200"/>
          <w:marBottom w:val="0"/>
          <w:divBdr>
            <w:top w:val="none" w:sz="0" w:space="0" w:color="auto"/>
            <w:left w:val="none" w:sz="0" w:space="0" w:color="auto"/>
            <w:bottom w:val="none" w:sz="0" w:space="0" w:color="auto"/>
            <w:right w:val="none" w:sz="0" w:space="0" w:color="auto"/>
          </w:divBdr>
        </w:div>
        <w:div w:id="1114905948">
          <w:marLeft w:val="547"/>
          <w:marRight w:val="0"/>
          <w:marTop w:val="200"/>
          <w:marBottom w:val="0"/>
          <w:divBdr>
            <w:top w:val="none" w:sz="0" w:space="0" w:color="auto"/>
            <w:left w:val="none" w:sz="0" w:space="0" w:color="auto"/>
            <w:bottom w:val="none" w:sz="0" w:space="0" w:color="auto"/>
            <w:right w:val="none" w:sz="0" w:space="0" w:color="auto"/>
          </w:divBdr>
        </w:div>
        <w:div w:id="409472168">
          <w:marLeft w:val="547"/>
          <w:marRight w:val="0"/>
          <w:marTop w:val="200"/>
          <w:marBottom w:val="0"/>
          <w:divBdr>
            <w:top w:val="none" w:sz="0" w:space="0" w:color="auto"/>
            <w:left w:val="none" w:sz="0" w:space="0" w:color="auto"/>
            <w:bottom w:val="none" w:sz="0" w:space="0" w:color="auto"/>
            <w:right w:val="none" w:sz="0" w:space="0" w:color="auto"/>
          </w:divBdr>
        </w:div>
        <w:div w:id="1860461729">
          <w:marLeft w:val="547"/>
          <w:marRight w:val="0"/>
          <w:marTop w:val="200"/>
          <w:marBottom w:val="0"/>
          <w:divBdr>
            <w:top w:val="none" w:sz="0" w:space="0" w:color="auto"/>
            <w:left w:val="none" w:sz="0" w:space="0" w:color="auto"/>
            <w:bottom w:val="none" w:sz="0" w:space="0" w:color="auto"/>
            <w:right w:val="none" w:sz="0" w:space="0" w:color="auto"/>
          </w:divBdr>
        </w:div>
        <w:div w:id="1922982814">
          <w:marLeft w:val="547"/>
          <w:marRight w:val="0"/>
          <w:marTop w:val="200"/>
          <w:marBottom w:val="0"/>
          <w:divBdr>
            <w:top w:val="none" w:sz="0" w:space="0" w:color="auto"/>
            <w:left w:val="none" w:sz="0" w:space="0" w:color="auto"/>
            <w:bottom w:val="none" w:sz="0" w:space="0" w:color="auto"/>
            <w:right w:val="none" w:sz="0" w:space="0" w:color="auto"/>
          </w:divBdr>
        </w:div>
        <w:div w:id="780344471">
          <w:marLeft w:val="547"/>
          <w:marRight w:val="0"/>
          <w:marTop w:val="200"/>
          <w:marBottom w:val="0"/>
          <w:divBdr>
            <w:top w:val="none" w:sz="0" w:space="0" w:color="auto"/>
            <w:left w:val="none" w:sz="0" w:space="0" w:color="auto"/>
            <w:bottom w:val="none" w:sz="0" w:space="0" w:color="auto"/>
            <w:right w:val="none" w:sz="0" w:space="0" w:color="auto"/>
          </w:divBdr>
        </w:div>
        <w:div w:id="694158820">
          <w:marLeft w:val="547"/>
          <w:marRight w:val="0"/>
          <w:marTop w:val="200"/>
          <w:marBottom w:val="0"/>
          <w:divBdr>
            <w:top w:val="none" w:sz="0" w:space="0" w:color="auto"/>
            <w:left w:val="none" w:sz="0" w:space="0" w:color="auto"/>
            <w:bottom w:val="none" w:sz="0" w:space="0" w:color="auto"/>
            <w:right w:val="none" w:sz="0" w:space="0" w:color="auto"/>
          </w:divBdr>
        </w:div>
        <w:div w:id="1306814994">
          <w:marLeft w:val="547"/>
          <w:marRight w:val="0"/>
          <w:marTop w:val="200"/>
          <w:marBottom w:val="0"/>
          <w:divBdr>
            <w:top w:val="none" w:sz="0" w:space="0" w:color="auto"/>
            <w:left w:val="none" w:sz="0" w:space="0" w:color="auto"/>
            <w:bottom w:val="none" w:sz="0" w:space="0" w:color="auto"/>
            <w:right w:val="none" w:sz="0" w:space="0" w:color="auto"/>
          </w:divBdr>
        </w:div>
        <w:div w:id="1025132547">
          <w:marLeft w:val="547"/>
          <w:marRight w:val="0"/>
          <w:marTop w:val="200"/>
          <w:marBottom w:val="0"/>
          <w:divBdr>
            <w:top w:val="none" w:sz="0" w:space="0" w:color="auto"/>
            <w:left w:val="none" w:sz="0" w:space="0" w:color="auto"/>
            <w:bottom w:val="none" w:sz="0" w:space="0" w:color="auto"/>
            <w:right w:val="none" w:sz="0" w:space="0" w:color="auto"/>
          </w:divBdr>
        </w:div>
        <w:div w:id="1391660137">
          <w:marLeft w:val="547"/>
          <w:marRight w:val="0"/>
          <w:marTop w:val="200"/>
          <w:marBottom w:val="0"/>
          <w:divBdr>
            <w:top w:val="none" w:sz="0" w:space="0" w:color="auto"/>
            <w:left w:val="none" w:sz="0" w:space="0" w:color="auto"/>
            <w:bottom w:val="none" w:sz="0" w:space="0" w:color="auto"/>
            <w:right w:val="none" w:sz="0" w:space="0" w:color="auto"/>
          </w:divBdr>
        </w:div>
        <w:div w:id="1641881754">
          <w:marLeft w:val="547"/>
          <w:marRight w:val="0"/>
          <w:marTop w:val="200"/>
          <w:marBottom w:val="0"/>
          <w:divBdr>
            <w:top w:val="none" w:sz="0" w:space="0" w:color="auto"/>
            <w:left w:val="none" w:sz="0" w:space="0" w:color="auto"/>
            <w:bottom w:val="none" w:sz="0" w:space="0" w:color="auto"/>
            <w:right w:val="none" w:sz="0" w:space="0" w:color="auto"/>
          </w:divBdr>
        </w:div>
      </w:divsChild>
    </w:div>
    <w:div w:id="1409838877">
      <w:bodyDiv w:val="1"/>
      <w:marLeft w:val="0"/>
      <w:marRight w:val="0"/>
      <w:marTop w:val="0"/>
      <w:marBottom w:val="0"/>
      <w:divBdr>
        <w:top w:val="none" w:sz="0" w:space="0" w:color="auto"/>
        <w:left w:val="none" w:sz="0" w:space="0" w:color="auto"/>
        <w:bottom w:val="none" w:sz="0" w:space="0" w:color="auto"/>
        <w:right w:val="none" w:sz="0" w:space="0" w:color="auto"/>
      </w:divBdr>
      <w:divsChild>
        <w:div w:id="2121101057">
          <w:marLeft w:val="547"/>
          <w:marRight w:val="0"/>
          <w:marTop w:val="200"/>
          <w:marBottom w:val="0"/>
          <w:divBdr>
            <w:top w:val="none" w:sz="0" w:space="0" w:color="auto"/>
            <w:left w:val="none" w:sz="0" w:space="0" w:color="auto"/>
            <w:bottom w:val="none" w:sz="0" w:space="0" w:color="auto"/>
            <w:right w:val="none" w:sz="0" w:space="0" w:color="auto"/>
          </w:divBdr>
        </w:div>
        <w:div w:id="1856188965">
          <w:marLeft w:val="547"/>
          <w:marRight w:val="0"/>
          <w:marTop w:val="200"/>
          <w:marBottom w:val="0"/>
          <w:divBdr>
            <w:top w:val="none" w:sz="0" w:space="0" w:color="auto"/>
            <w:left w:val="none" w:sz="0" w:space="0" w:color="auto"/>
            <w:bottom w:val="none" w:sz="0" w:space="0" w:color="auto"/>
            <w:right w:val="none" w:sz="0" w:space="0" w:color="auto"/>
          </w:divBdr>
        </w:div>
      </w:divsChild>
    </w:div>
    <w:div w:id="1486707278">
      <w:bodyDiv w:val="1"/>
      <w:marLeft w:val="0"/>
      <w:marRight w:val="0"/>
      <w:marTop w:val="0"/>
      <w:marBottom w:val="0"/>
      <w:divBdr>
        <w:top w:val="none" w:sz="0" w:space="0" w:color="auto"/>
        <w:left w:val="none" w:sz="0" w:space="0" w:color="auto"/>
        <w:bottom w:val="none" w:sz="0" w:space="0" w:color="auto"/>
        <w:right w:val="none" w:sz="0" w:space="0" w:color="auto"/>
      </w:divBdr>
      <w:divsChild>
        <w:div w:id="1212880504">
          <w:marLeft w:val="547"/>
          <w:marRight w:val="0"/>
          <w:marTop w:val="200"/>
          <w:marBottom w:val="0"/>
          <w:divBdr>
            <w:top w:val="none" w:sz="0" w:space="0" w:color="auto"/>
            <w:left w:val="none" w:sz="0" w:space="0" w:color="auto"/>
            <w:bottom w:val="none" w:sz="0" w:space="0" w:color="auto"/>
            <w:right w:val="none" w:sz="0" w:space="0" w:color="auto"/>
          </w:divBdr>
        </w:div>
        <w:div w:id="363529893">
          <w:marLeft w:val="1166"/>
          <w:marRight w:val="0"/>
          <w:marTop w:val="200"/>
          <w:marBottom w:val="0"/>
          <w:divBdr>
            <w:top w:val="none" w:sz="0" w:space="0" w:color="auto"/>
            <w:left w:val="none" w:sz="0" w:space="0" w:color="auto"/>
            <w:bottom w:val="none" w:sz="0" w:space="0" w:color="auto"/>
            <w:right w:val="none" w:sz="0" w:space="0" w:color="auto"/>
          </w:divBdr>
        </w:div>
        <w:div w:id="15887161">
          <w:marLeft w:val="1166"/>
          <w:marRight w:val="0"/>
          <w:marTop w:val="200"/>
          <w:marBottom w:val="0"/>
          <w:divBdr>
            <w:top w:val="none" w:sz="0" w:space="0" w:color="auto"/>
            <w:left w:val="none" w:sz="0" w:space="0" w:color="auto"/>
            <w:bottom w:val="none" w:sz="0" w:space="0" w:color="auto"/>
            <w:right w:val="none" w:sz="0" w:space="0" w:color="auto"/>
          </w:divBdr>
        </w:div>
        <w:div w:id="1045250709">
          <w:marLeft w:val="1166"/>
          <w:marRight w:val="0"/>
          <w:marTop w:val="200"/>
          <w:marBottom w:val="0"/>
          <w:divBdr>
            <w:top w:val="none" w:sz="0" w:space="0" w:color="auto"/>
            <w:left w:val="none" w:sz="0" w:space="0" w:color="auto"/>
            <w:bottom w:val="none" w:sz="0" w:space="0" w:color="auto"/>
            <w:right w:val="none" w:sz="0" w:space="0" w:color="auto"/>
          </w:divBdr>
        </w:div>
        <w:div w:id="1249341990">
          <w:marLeft w:val="1166"/>
          <w:marRight w:val="0"/>
          <w:marTop w:val="200"/>
          <w:marBottom w:val="0"/>
          <w:divBdr>
            <w:top w:val="none" w:sz="0" w:space="0" w:color="auto"/>
            <w:left w:val="none" w:sz="0" w:space="0" w:color="auto"/>
            <w:bottom w:val="none" w:sz="0" w:space="0" w:color="auto"/>
            <w:right w:val="none" w:sz="0" w:space="0" w:color="auto"/>
          </w:divBdr>
        </w:div>
      </w:divsChild>
    </w:div>
    <w:div w:id="1758944659">
      <w:bodyDiv w:val="1"/>
      <w:marLeft w:val="0"/>
      <w:marRight w:val="0"/>
      <w:marTop w:val="0"/>
      <w:marBottom w:val="0"/>
      <w:divBdr>
        <w:top w:val="none" w:sz="0" w:space="0" w:color="auto"/>
        <w:left w:val="none" w:sz="0" w:space="0" w:color="auto"/>
        <w:bottom w:val="none" w:sz="0" w:space="0" w:color="auto"/>
        <w:right w:val="none" w:sz="0" w:space="0" w:color="auto"/>
      </w:divBdr>
      <w:divsChild>
        <w:div w:id="859126874">
          <w:marLeft w:val="547"/>
          <w:marRight w:val="0"/>
          <w:marTop w:val="200"/>
          <w:marBottom w:val="0"/>
          <w:divBdr>
            <w:top w:val="none" w:sz="0" w:space="0" w:color="auto"/>
            <w:left w:val="none" w:sz="0" w:space="0" w:color="auto"/>
            <w:bottom w:val="none" w:sz="0" w:space="0" w:color="auto"/>
            <w:right w:val="none" w:sz="0" w:space="0" w:color="auto"/>
          </w:divBdr>
        </w:div>
        <w:div w:id="544562255">
          <w:marLeft w:val="547"/>
          <w:marRight w:val="0"/>
          <w:marTop w:val="200"/>
          <w:marBottom w:val="0"/>
          <w:divBdr>
            <w:top w:val="none" w:sz="0" w:space="0" w:color="auto"/>
            <w:left w:val="none" w:sz="0" w:space="0" w:color="auto"/>
            <w:bottom w:val="none" w:sz="0" w:space="0" w:color="auto"/>
            <w:right w:val="none" w:sz="0" w:space="0" w:color="auto"/>
          </w:divBdr>
        </w:div>
      </w:divsChild>
    </w:div>
    <w:div w:id="1889687184">
      <w:bodyDiv w:val="1"/>
      <w:marLeft w:val="0"/>
      <w:marRight w:val="0"/>
      <w:marTop w:val="0"/>
      <w:marBottom w:val="0"/>
      <w:divBdr>
        <w:top w:val="none" w:sz="0" w:space="0" w:color="auto"/>
        <w:left w:val="none" w:sz="0" w:space="0" w:color="auto"/>
        <w:bottom w:val="none" w:sz="0" w:space="0" w:color="auto"/>
        <w:right w:val="none" w:sz="0" w:space="0" w:color="auto"/>
      </w:divBdr>
      <w:divsChild>
        <w:div w:id="1558394520">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9" Type="http://schemas.openxmlformats.org/officeDocument/2006/relationships/image" Target="media/image4.gif"/><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gif"/><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10" Type="http://schemas.openxmlformats.org/officeDocument/2006/relationships/image" Target="media/image5.gif"/><Relationship Id="rId11" Type="http://schemas.openxmlformats.org/officeDocument/2006/relationships/image" Target="media/image6.gif"/><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F52A6-D7ED-5845-A8AD-C5134CBF0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25</Pages>
  <Words>3689</Words>
  <Characters>21033</Characters>
  <Application>Microsoft Macintosh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sabeeh</dc:creator>
  <cp:keywords/>
  <dc:description/>
  <cp:lastModifiedBy>Microsoft Office User</cp:lastModifiedBy>
  <cp:revision>87</cp:revision>
  <dcterms:created xsi:type="dcterms:W3CDTF">2012-02-27T23:06:00Z</dcterms:created>
  <dcterms:modified xsi:type="dcterms:W3CDTF">2020-03-31T13:52:00Z</dcterms:modified>
</cp:coreProperties>
</file>